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C" w:rsidRPr="005F6434" w:rsidRDefault="00AC7F8C">
      <w:pPr>
        <w:rPr>
          <w:b/>
          <w:sz w:val="32"/>
        </w:rPr>
      </w:pPr>
      <w:r w:rsidRPr="005F6434">
        <w:rPr>
          <w:b/>
          <w:sz w:val="32"/>
        </w:rPr>
        <w:t xml:space="preserve">Topic: General Physiology     Number of competencies: (09) </w:t>
      </w:r>
      <w:r w:rsidRPr="005F6434">
        <w:rPr>
          <w:rFonts w:ascii="MS Gothic" w:eastAsia="MS Gothic" w:hAnsi="MS Gothic" w:cs="MS Gothic" w:hint="eastAsia"/>
          <w:b/>
          <w:sz w:val="32"/>
        </w:rPr>
        <w:t> </w:t>
      </w:r>
      <w:r w:rsidR="00303ECB">
        <w:rPr>
          <w:rFonts w:ascii="Calibri" w:hAnsi="Calibri" w:cs="Calibri"/>
          <w:b/>
          <w:sz w:val="32"/>
        </w:rPr>
        <w:t xml:space="preserve">     </w:t>
      </w:r>
      <w:r w:rsidRPr="005F6434">
        <w:rPr>
          <w:rFonts w:ascii="Calibri" w:hAnsi="Calibri" w:cs="Calibri"/>
          <w:b/>
          <w:sz w:val="32"/>
        </w:rPr>
        <w:t xml:space="preserve">Number of procedures that require </w:t>
      </w:r>
      <w:proofErr w:type="gramStart"/>
      <w:r w:rsidRPr="005F6434">
        <w:rPr>
          <w:rFonts w:ascii="Calibri" w:hAnsi="Calibri" w:cs="Calibri"/>
          <w:b/>
          <w:sz w:val="32"/>
        </w:rPr>
        <w:t>certification(</w:t>
      </w:r>
      <w:proofErr w:type="gramEnd"/>
      <w:r w:rsidRPr="005F6434">
        <w:rPr>
          <w:rFonts w:ascii="Calibri" w:hAnsi="Calibri" w:cs="Calibri"/>
          <w:b/>
          <w:sz w:val="32"/>
        </w:rPr>
        <w:t>NIL)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5245"/>
        <w:gridCol w:w="709"/>
        <w:gridCol w:w="708"/>
        <w:gridCol w:w="709"/>
        <w:gridCol w:w="1843"/>
        <w:gridCol w:w="1559"/>
        <w:gridCol w:w="993"/>
        <w:gridCol w:w="1417"/>
        <w:gridCol w:w="1559"/>
      </w:tblGrid>
      <w:tr w:rsidR="005F6434" w:rsidRPr="005F6434" w:rsidTr="008543CC">
        <w:tc>
          <w:tcPr>
            <w:tcW w:w="817" w:type="dxa"/>
          </w:tcPr>
          <w:p w:rsidR="002F5A36" w:rsidRPr="005F6434" w:rsidRDefault="00786D9D">
            <w:pPr>
              <w:rPr>
                <w:b/>
                <w:sz w:val="24"/>
              </w:rPr>
            </w:pPr>
            <w:r>
              <w:rPr>
                <w:b/>
              </w:rPr>
              <w:t>No.</w:t>
            </w:r>
          </w:p>
        </w:tc>
        <w:tc>
          <w:tcPr>
            <w:tcW w:w="5245" w:type="dxa"/>
          </w:tcPr>
          <w:p w:rsidR="00786D9D" w:rsidRDefault="00AC7F8C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COMPETENCY</w:t>
            </w:r>
          </w:p>
          <w:p w:rsidR="002F5A36" w:rsidRPr="005F6434" w:rsidRDefault="00AC7F8C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 xml:space="preserve"> The student should be able to:</w:t>
            </w:r>
          </w:p>
        </w:tc>
        <w:tc>
          <w:tcPr>
            <w:tcW w:w="709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786D9D">
              <w:rPr>
                <w:b/>
                <w:sz w:val="20"/>
              </w:rPr>
              <w:t>Domain K/S/A/C</w:t>
            </w:r>
          </w:p>
        </w:tc>
        <w:tc>
          <w:tcPr>
            <w:tcW w:w="708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786D9D">
              <w:rPr>
                <w:b/>
              </w:rPr>
              <w:t>Level K/KH/ SH/P</w:t>
            </w:r>
          </w:p>
        </w:tc>
        <w:tc>
          <w:tcPr>
            <w:tcW w:w="709" w:type="dxa"/>
          </w:tcPr>
          <w:p w:rsidR="002F5A36" w:rsidRPr="00786D9D" w:rsidRDefault="00AC7F8C">
            <w:pPr>
              <w:rPr>
                <w:b/>
              </w:rPr>
            </w:pPr>
            <w:r w:rsidRPr="00786D9D">
              <w:rPr>
                <w:b/>
              </w:rPr>
              <w:t>Core (Y/N)</w:t>
            </w:r>
          </w:p>
        </w:tc>
        <w:tc>
          <w:tcPr>
            <w:tcW w:w="1843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Suggested Teaching Learning method</w:t>
            </w:r>
          </w:p>
        </w:tc>
        <w:tc>
          <w:tcPr>
            <w:tcW w:w="1559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Suggested Assessment method</w:t>
            </w:r>
          </w:p>
        </w:tc>
        <w:tc>
          <w:tcPr>
            <w:tcW w:w="993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786D9D">
              <w:rPr>
                <w:b/>
                <w:sz w:val="20"/>
              </w:rPr>
              <w:t xml:space="preserve">Number required to certify      </w:t>
            </w:r>
            <w:r w:rsidRPr="005F6434">
              <w:rPr>
                <w:b/>
                <w:sz w:val="24"/>
              </w:rPr>
              <w:t>P</w:t>
            </w:r>
          </w:p>
        </w:tc>
        <w:tc>
          <w:tcPr>
            <w:tcW w:w="1417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Vertical Integration</w:t>
            </w:r>
          </w:p>
        </w:tc>
        <w:tc>
          <w:tcPr>
            <w:tcW w:w="1559" w:type="dxa"/>
          </w:tcPr>
          <w:p w:rsidR="002F5A36" w:rsidRPr="005F6434" w:rsidRDefault="00AC7F8C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Horizontal Integration</w:t>
            </w:r>
          </w:p>
        </w:tc>
      </w:tr>
      <w:tr w:rsidR="005F6434" w:rsidRPr="005F6434" w:rsidTr="008543CC">
        <w:trPr>
          <w:trHeight w:val="937"/>
        </w:trPr>
        <w:tc>
          <w:tcPr>
            <w:tcW w:w="817" w:type="dxa"/>
          </w:tcPr>
          <w:p w:rsidR="002F5A36" w:rsidRPr="00C315B9" w:rsidRDefault="00AC7F8C">
            <w:pPr>
              <w:rPr>
                <w:b/>
                <w:sz w:val="24"/>
              </w:rPr>
            </w:pPr>
            <w:r w:rsidRPr="00C315B9">
              <w:rPr>
                <w:b/>
                <w:sz w:val="24"/>
              </w:rPr>
              <w:t>PY 1.1</w:t>
            </w:r>
          </w:p>
        </w:tc>
        <w:tc>
          <w:tcPr>
            <w:tcW w:w="5245" w:type="dxa"/>
          </w:tcPr>
          <w:p w:rsidR="002F5A36" w:rsidRPr="00C315B9" w:rsidRDefault="005F6434">
            <w:pPr>
              <w:rPr>
                <w:b/>
                <w:sz w:val="24"/>
              </w:rPr>
            </w:pPr>
            <w:r w:rsidRPr="00C315B9">
              <w:rPr>
                <w:b/>
                <w:sz w:val="24"/>
              </w:rPr>
              <w:t>Describe the structure and functions of a  mammalian cell</w:t>
            </w:r>
          </w:p>
        </w:tc>
        <w:tc>
          <w:tcPr>
            <w:tcW w:w="709" w:type="dxa"/>
          </w:tcPr>
          <w:p w:rsidR="002F5A36" w:rsidRPr="00786D9D" w:rsidRDefault="00C315B9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2F5A36" w:rsidRPr="00786D9D" w:rsidRDefault="00C315B9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2F5A36" w:rsidRPr="00786D9D" w:rsidRDefault="00C315B9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2F5A36" w:rsidRPr="00786D9D" w:rsidRDefault="00C315B9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Lecture, Small group discussion</w:t>
            </w:r>
          </w:p>
        </w:tc>
        <w:tc>
          <w:tcPr>
            <w:tcW w:w="1559" w:type="dxa"/>
          </w:tcPr>
          <w:p w:rsidR="002F5A36" w:rsidRPr="00786D9D" w:rsidRDefault="00C315B9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2F5A36" w:rsidRPr="00786D9D" w:rsidRDefault="002F5A36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F5A36" w:rsidRPr="005F6434" w:rsidRDefault="002F5A3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F5A36" w:rsidRPr="005F6434" w:rsidRDefault="002F5A36">
            <w:pPr>
              <w:rPr>
                <w:sz w:val="24"/>
              </w:rPr>
            </w:pPr>
          </w:p>
        </w:tc>
      </w:tr>
      <w:tr w:rsidR="005F6434" w:rsidRPr="005F6434" w:rsidTr="008543CC">
        <w:trPr>
          <w:trHeight w:val="937"/>
        </w:trPr>
        <w:tc>
          <w:tcPr>
            <w:tcW w:w="817" w:type="dxa"/>
          </w:tcPr>
          <w:p w:rsidR="005F6434" w:rsidRPr="005F6434" w:rsidRDefault="005F6434" w:rsidP="005F6434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45" w:type="dxa"/>
          </w:tcPr>
          <w:p w:rsidR="005F6434" w:rsidRPr="005F6434" w:rsidRDefault="00C315B9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8F4A16">
              <w:rPr>
                <w:sz w:val="24"/>
              </w:rPr>
              <w:t xml:space="preserve"> session,</w:t>
            </w:r>
            <w:r>
              <w:rPr>
                <w:sz w:val="24"/>
              </w:rPr>
              <w:t xml:space="preserve"> </w:t>
            </w:r>
            <w:r w:rsidR="008F4A16">
              <w:rPr>
                <w:sz w:val="24"/>
              </w:rPr>
              <w:t>Phase I</w:t>
            </w:r>
            <w:r>
              <w:rPr>
                <w:sz w:val="24"/>
              </w:rPr>
              <w:t xml:space="preserve"> students must be able to describe basic cellular organisation of mammalian cell</w:t>
            </w:r>
          </w:p>
        </w:tc>
        <w:tc>
          <w:tcPr>
            <w:tcW w:w="70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</w:tr>
      <w:tr w:rsidR="005F6434" w:rsidRPr="005F6434" w:rsidTr="008543CC">
        <w:trPr>
          <w:trHeight w:val="937"/>
        </w:trPr>
        <w:tc>
          <w:tcPr>
            <w:tcW w:w="817" w:type="dxa"/>
          </w:tcPr>
          <w:p w:rsidR="005F6434" w:rsidRPr="005F6434" w:rsidRDefault="005F6434" w:rsidP="005F6434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45" w:type="dxa"/>
          </w:tcPr>
          <w:p w:rsidR="005F6434" w:rsidRPr="005F6434" w:rsidRDefault="00C315B9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enumerate the functions of various cell organelles</w:t>
            </w:r>
          </w:p>
        </w:tc>
        <w:tc>
          <w:tcPr>
            <w:tcW w:w="70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F6434" w:rsidRPr="005F6434" w:rsidRDefault="005F643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F6434" w:rsidRPr="005F6434" w:rsidRDefault="005F6434">
            <w:pPr>
              <w:rPr>
                <w:sz w:val="24"/>
              </w:rPr>
            </w:pPr>
          </w:p>
        </w:tc>
      </w:tr>
      <w:tr w:rsidR="00FC1F24" w:rsidRPr="005F6434" w:rsidTr="008543CC">
        <w:trPr>
          <w:trHeight w:val="937"/>
        </w:trPr>
        <w:tc>
          <w:tcPr>
            <w:tcW w:w="817" w:type="dxa"/>
          </w:tcPr>
          <w:p w:rsidR="00FC1F24" w:rsidRDefault="00FC1F24" w:rsidP="005F6434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45" w:type="dxa"/>
          </w:tcPr>
          <w:p w:rsidR="00FC1F24" w:rsidRDefault="00FC1F24" w:rsidP="00206DA9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 describe the structure of cell membrane in detail</w:t>
            </w: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>
            <w:pPr>
              <w:rPr>
                <w:sz w:val="24"/>
              </w:rPr>
            </w:pPr>
          </w:p>
        </w:tc>
      </w:tr>
      <w:tr w:rsidR="00FC1F24" w:rsidRPr="005F6434" w:rsidTr="008543CC">
        <w:tc>
          <w:tcPr>
            <w:tcW w:w="817" w:type="dxa"/>
          </w:tcPr>
          <w:p w:rsidR="00FC1F24" w:rsidRPr="00C315B9" w:rsidRDefault="00FC1F24">
            <w:pPr>
              <w:rPr>
                <w:b/>
                <w:sz w:val="24"/>
              </w:rPr>
            </w:pPr>
            <w:r w:rsidRPr="00C315B9">
              <w:rPr>
                <w:b/>
                <w:sz w:val="24"/>
              </w:rPr>
              <w:t>PY 1.2</w:t>
            </w:r>
          </w:p>
        </w:tc>
        <w:tc>
          <w:tcPr>
            <w:tcW w:w="5245" w:type="dxa"/>
          </w:tcPr>
          <w:p w:rsidR="00FC1F24" w:rsidRPr="00C315B9" w:rsidRDefault="00FC1F24">
            <w:pPr>
              <w:rPr>
                <w:b/>
                <w:sz w:val="24"/>
              </w:rPr>
            </w:pPr>
            <w:r w:rsidRPr="00C315B9">
              <w:rPr>
                <w:b/>
                <w:sz w:val="24"/>
              </w:rPr>
              <w:t>Describe and discuss the principles of homeostasis</w:t>
            </w:r>
          </w:p>
        </w:tc>
        <w:tc>
          <w:tcPr>
            <w:tcW w:w="709" w:type="dxa"/>
          </w:tcPr>
          <w:p w:rsidR="00FC1F24" w:rsidRPr="00786D9D" w:rsidRDefault="00FC1F24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FC1F24" w:rsidRPr="00786D9D" w:rsidRDefault="00FC1F24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FC1F24" w:rsidRPr="00786D9D" w:rsidRDefault="00FC1F24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FC1F24" w:rsidRPr="00786D9D" w:rsidRDefault="00FC1F24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FC1F24" w:rsidRPr="00786D9D" w:rsidRDefault="00FC1F24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>
            <w:pPr>
              <w:rPr>
                <w:sz w:val="24"/>
              </w:rPr>
            </w:pPr>
          </w:p>
        </w:tc>
      </w:tr>
      <w:tr w:rsidR="00FC1F24" w:rsidRPr="005F6434" w:rsidTr="008543CC">
        <w:tc>
          <w:tcPr>
            <w:tcW w:w="817" w:type="dxa"/>
          </w:tcPr>
          <w:p w:rsidR="00FC1F24" w:rsidRPr="00C315B9" w:rsidRDefault="00FC1F24">
            <w:pPr>
              <w:rPr>
                <w:sz w:val="24"/>
              </w:rPr>
            </w:pPr>
            <w:r w:rsidRPr="00C315B9">
              <w:rPr>
                <w:sz w:val="24"/>
              </w:rPr>
              <w:t>Obj 1</w:t>
            </w:r>
            <w:r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FC1F24" w:rsidRPr="00C315B9" w:rsidRDefault="00FC1F24" w:rsidP="00206DA9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 xml:space="preserve">students must be able to </w:t>
            </w:r>
            <w:r w:rsidR="008F4A16">
              <w:rPr>
                <w:sz w:val="24"/>
              </w:rPr>
              <w:t>understand the concept of</w:t>
            </w:r>
            <w:r>
              <w:rPr>
                <w:sz w:val="24"/>
              </w:rPr>
              <w:t xml:space="preserve"> homeostasis </w:t>
            </w: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>
            <w:pPr>
              <w:rPr>
                <w:sz w:val="24"/>
              </w:rPr>
            </w:pPr>
          </w:p>
        </w:tc>
      </w:tr>
      <w:tr w:rsidR="00FC1F24" w:rsidRPr="005F6434" w:rsidTr="008543CC">
        <w:tc>
          <w:tcPr>
            <w:tcW w:w="817" w:type="dxa"/>
          </w:tcPr>
          <w:p w:rsidR="00FC1F24" w:rsidRPr="00C315B9" w:rsidRDefault="00FC1F24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45" w:type="dxa"/>
          </w:tcPr>
          <w:p w:rsidR="00FC1F24" w:rsidRPr="00C315B9" w:rsidRDefault="00FC1F24" w:rsidP="00206DA9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know the concept of Milieu Interior</w:t>
            </w: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>
            <w:pPr>
              <w:rPr>
                <w:sz w:val="24"/>
              </w:rPr>
            </w:pPr>
          </w:p>
        </w:tc>
      </w:tr>
      <w:tr w:rsidR="00FC1F24" w:rsidRPr="005F6434" w:rsidTr="008543CC">
        <w:tc>
          <w:tcPr>
            <w:tcW w:w="817" w:type="dxa"/>
          </w:tcPr>
          <w:p w:rsidR="00FC1F24" w:rsidRDefault="00FC1F24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45" w:type="dxa"/>
          </w:tcPr>
          <w:p w:rsidR="00FC1F24" w:rsidRDefault="00FC1F24" w:rsidP="00206DA9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describe feedback mechanisms of homeostatic regulation with examples</w:t>
            </w: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>
            <w:pPr>
              <w:rPr>
                <w:sz w:val="24"/>
              </w:rPr>
            </w:pPr>
          </w:p>
        </w:tc>
      </w:tr>
      <w:tr w:rsidR="00FC1F24" w:rsidRPr="005F6434" w:rsidTr="008543CC">
        <w:tc>
          <w:tcPr>
            <w:tcW w:w="817" w:type="dxa"/>
          </w:tcPr>
          <w:p w:rsidR="00FC1F24" w:rsidRPr="00787B65" w:rsidRDefault="00FC1F24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PY 1.3</w:t>
            </w:r>
          </w:p>
        </w:tc>
        <w:tc>
          <w:tcPr>
            <w:tcW w:w="5245" w:type="dxa"/>
          </w:tcPr>
          <w:p w:rsidR="00FC1F24" w:rsidRPr="00787B65" w:rsidRDefault="00FC1F24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 xml:space="preserve">Describe intercellular communication   </w:t>
            </w:r>
          </w:p>
        </w:tc>
        <w:tc>
          <w:tcPr>
            <w:tcW w:w="709" w:type="dxa"/>
          </w:tcPr>
          <w:p w:rsidR="00FC1F24" w:rsidRPr="00787B65" w:rsidRDefault="00FC1F24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FC1F24" w:rsidRPr="00787B65" w:rsidRDefault="00FC1F24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FC1F24" w:rsidRPr="00787B65" w:rsidRDefault="00FC1F24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FC1F24" w:rsidRPr="00787B65" w:rsidRDefault="00FC1F24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FC1F24" w:rsidRPr="00787B65" w:rsidRDefault="00FC1F24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C1F24" w:rsidRPr="005F6434" w:rsidRDefault="00FC1F2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C1F24" w:rsidRPr="005F6434" w:rsidRDefault="00FC1F24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01508F">
            <w:pPr>
              <w:rPr>
                <w:sz w:val="24"/>
              </w:rPr>
            </w:pPr>
            <w:r>
              <w:rPr>
                <w:sz w:val="24"/>
              </w:rPr>
              <w:t xml:space="preserve">Obj </w:t>
            </w:r>
            <w:r w:rsidR="008F4A16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discuss various types of intercellular communication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8F4A16">
            <w:pPr>
              <w:rPr>
                <w:sz w:val="24"/>
              </w:rPr>
            </w:pPr>
            <w:r>
              <w:rPr>
                <w:sz w:val="24"/>
              </w:rPr>
              <w:t>Obj 2</w:t>
            </w:r>
            <w:r w:rsidR="0001508F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may be able to describe second messenger systems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787B65" w:rsidRDefault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lastRenderedPageBreak/>
              <w:t>PY 1.4</w:t>
            </w:r>
          </w:p>
        </w:tc>
        <w:tc>
          <w:tcPr>
            <w:tcW w:w="5245" w:type="dxa"/>
          </w:tcPr>
          <w:p w:rsidR="0001508F" w:rsidRPr="00787B65" w:rsidRDefault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Describe apoptosis – programmed cell death</w:t>
            </w:r>
          </w:p>
        </w:tc>
        <w:tc>
          <w:tcPr>
            <w:tcW w:w="709" w:type="dxa"/>
          </w:tcPr>
          <w:p w:rsidR="0001508F" w:rsidRPr="00787B65" w:rsidRDefault="0001508F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01508F" w:rsidRPr="00787B65" w:rsidRDefault="0001508F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01508F" w:rsidRPr="00787B65" w:rsidRDefault="0001508F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01508F" w:rsidRPr="00787B65" w:rsidRDefault="0001508F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01508F" w:rsidRPr="00787B65" w:rsidRDefault="0001508F" w:rsidP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01508F" w:rsidRPr="00787B65" w:rsidRDefault="0001508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1508F" w:rsidRPr="00787B65" w:rsidRDefault="0001508F">
            <w:pPr>
              <w:rPr>
                <w:b/>
                <w:sz w:val="24"/>
              </w:rPr>
            </w:pPr>
            <w:r w:rsidRPr="00787B65">
              <w:rPr>
                <w:b/>
                <w:sz w:val="24"/>
              </w:rPr>
              <w:t xml:space="preserve">Pathology </w:t>
            </w: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9265F" w:rsidRDefault="0001508F">
            <w:pPr>
              <w:rPr>
                <w:sz w:val="24"/>
              </w:rPr>
            </w:pPr>
            <w:r w:rsidRPr="0059265F">
              <w:rPr>
                <w:sz w:val="24"/>
              </w:rPr>
              <w:t xml:space="preserve">Obj 1. </w:t>
            </w:r>
          </w:p>
        </w:tc>
        <w:tc>
          <w:tcPr>
            <w:tcW w:w="5245" w:type="dxa"/>
          </w:tcPr>
          <w:p w:rsidR="0001508F" w:rsidRPr="0059265F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define apoptosis</w:t>
            </w:r>
          </w:p>
        </w:tc>
        <w:tc>
          <w:tcPr>
            <w:tcW w:w="709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01508F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01508F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01508F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9265F" w:rsidRDefault="0001508F">
            <w:pPr>
              <w:rPr>
                <w:sz w:val="24"/>
              </w:rPr>
            </w:pPr>
            <w:r>
              <w:rPr>
                <w:sz w:val="24"/>
              </w:rPr>
              <w:t xml:space="preserve">Obj 2. </w:t>
            </w:r>
          </w:p>
        </w:tc>
        <w:tc>
          <w:tcPr>
            <w:tcW w:w="5245" w:type="dxa"/>
          </w:tcPr>
          <w:p w:rsidR="0001508F" w:rsidRPr="00787B65" w:rsidRDefault="0001508F" w:rsidP="00620E6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differentiate between apoptosis and necrosis</w:t>
            </w:r>
          </w:p>
        </w:tc>
        <w:tc>
          <w:tcPr>
            <w:tcW w:w="709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787B65" w:rsidRDefault="0001508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1508F" w:rsidRPr="00787B65" w:rsidRDefault="0001508F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Default="0001508F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45" w:type="dxa"/>
          </w:tcPr>
          <w:p w:rsidR="0001508F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may be able to explain the mechanism and importance of apoptosis</w:t>
            </w:r>
          </w:p>
        </w:tc>
        <w:tc>
          <w:tcPr>
            <w:tcW w:w="709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P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787B65" w:rsidRDefault="0001508F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1508F" w:rsidRPr="00787B65" w:rsidRDefault="0001508F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FC1F24" w:rsidRDefault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PY 1.5</w:t>
            </w:r>
          </w:p>
        </w:tc>
        <w:tc>
          <w:tcPr>
            <w:tcW w:w="5245" w:type="dxa"/>
          </w:tcPr>
          <w:p w:rsidR="0001508F" w:rsidRPr="00FC1F24" w:rsidRDefault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Describe and discuss transport mechanisms across cell membranes</w:t>
            </w:r>
          </w:p>
        </w:tc>
        <w:tc>
          <w:tcPr>
            <w:tcW w:w="709" w:type="dxa"/>
          </w:tcPr>
          <w:p w:rsidR="0001508F" w:rsidRPr="00FC1F24" w:rsidRDefault="0001508F" w:rsidP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01508F" w:rsidRPr="00FC1F24" w:rsidRDefault="0001508F" w:rsidP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01508F" w:rsidRPr="00FC1F24" w:rsidRDefault="0001508F" w:rsidP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01508F" w:rsidRPr="00FC1F24" w:rsidRDefault="0001508F" w:rsidP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01508F" w:rsidRPr="00FC1F24" w:rsidRDefault="0001508F" w:rsidP="0001508F">
            <w:pPr>
              <w:rPr>
                <w:b/>
                <w:sz w:val="24"/>
              </w:rPr>
            </w:pPr>
            <w:r w:rsidRPr="00FC1F24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01508F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 be able to enumerate common ion channels</w:t>
            </w:r>
            <w:r w:rsidR="008F4A16">
              <w:rPr>
                <w:sz w:val="24"/>
              </w:rPr>
              <w:t xml:space="preserve"> and carrier proteins</w:t>
            </w:r>
            <w:r>
              <w:rPr>
                <w:sz w:val="24"/>
              </w:rPr>
              <w:t xml:space="preserve"> in cell membrane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01508F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 be able to classify transport processes across cell membrane and describe main features of each form of transport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8F4A16">
            <w:pPr>
              <w:rPr>
                <w:sz w:val="24"/>
              </w:rPr>
            </w:pPr>
            <w:r>
              <w:rPr>
                <w:sz w:val="24"/>
              </w:rPr>
              <w:t>Obj 3</w:t>
            </w:r>
            <w:r w:rsidR="0001508F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 be able to describe physiological applications with examples for each transport process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37003B" w:rsidRDefault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PY 1.6</w:t>
            </w:r>
          </w:p>
        </w:tc>
        <w:tc>
          <w:tcPr>
            <w:tcW w:w="5245" w:type="dxa"/>
          </w:tcPr>
          <w:p w:rsidR="0001508F" w:rsidRPr="0037003B" w:rsidRDefault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Describe the fluid compartments of the body, its ionic composition &amp;  measurements</w:t>
            </w:r>
          </w:p>
        </w:tc>
        <w:tc>
          <w:tcPr>
            <w:tcW w:w="709" w:type="dxa"/>
          </w:tcPr>
          <w:p w:rsidR="0001508F" w:rsidRPr="0037003B" w:rsidRDefault="0001508F" w:rsidP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01508F" w:rsidRPr="0037003B" w:rsidRDefault="0001508F" w:rsidP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01508F" w:rsidRPr="0037003B" w:rsidRDefault="0001508F" w:rsidP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01508F" w:rsidRPr="0037003B" w:rsidRDefault="0001508F" w:rsidP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01508F" w:rsidRPr="0037003B" w:rsidRDefault="0001508F" w:rsidP="0001508F">
            <w:pPr>
              <w:rPr>
                <w:b/>
                <w:sz w:val="24"/>
              </w:rPr>
            </w:pPr>
            <w:r w:rsidRPr="0037003B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Biochemistry</w:t>
            </w:r>
            <w:r>
              <w:rPr>
                <w:sz w:val="24"/>
              </w:rPr>
              <w:t xml:space="preserve"> </w:t>
            </w: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01508F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 be able to define different body fluid compartments with their ionic composition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C315B9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01508F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 be able to list the features of “ideal” indicator to measure body fluid compartments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C315B9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01508F" w:rsidRPr="005F6434" w:rsidTr="008543CC">
        <w:tc>
          <w:tcPr>
            <w:tcW w:w="817" w:type="dxa"/>
          </w:tcPr>
          <w:p w:rsidR="0001508F" w:rsidRPr="005F6434" w:rsidRDefault="0001508F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45" w:type="dxa"/>
          </w:tcPr>
          <w:p w:rsidR="0001508F" w:rsidRPr="005F6434" w:rsidRDefault="0001508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know basic principles and methods of measuring different body fluid compartments</w:t>
            </w: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1508F" w:rsidRDefault="000150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C315B9" w:rsidRDefault="000150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1508F" w:rsidRPr="005F6434" w:rsidRDefault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1508F" w:rsidRPr="005F6434" w:rsidRDefault="0001508F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 describe fluid balance between intracellular </w:t>
            </w:r>
            <w:r>
              <w:rPr>
                <w:sz w:val="24"/>
              </w:rPr>
              <w:lastRenderedPageBreak/>
              <w:t>and extracellular compartments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B713B4" w:rsidRDefault="007343BA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lastRenderedPageBreak/>
              <w:t>PY 1.7</w:t>
            </w:r>
          </w:p>
        </w:tc>
        <w:tc>
          <w:tcPr>
            <w:tcW w:w="5245" w:type="dxa"/>
          </w:tcPr>
          <w:p w:rsidR="007343BA" w:rsidRPr="00B713B4" w:rsidRDefault="007343BA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t>Describe the concept of  pH &amp; Buffer systems in the body</w:t>
            </w:r>
          </w:p>
        </w:tc>
        <w:tc>
          <w:tcPr>
            <w:tcW w:w="709" w:type="dxa"/>
          </w:tcPr>
          <w:p w:rsidR="007343BA" w:rsidRPr="00B713B4" w:rsidRDefault="007343BA" w:rsidP="0001508F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7343BA" w:rsidRPr="00B713B4" w:rsidRDefault="007343BA" w:rsidP="0001508F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343BA" w:rsidRPr="00B713B4" w:rsidRDefault="007343BA" w:rsidP="0001508F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7343BA" w:rsidRPr="00B713B4" w:rsidRDefault="007343BA" w:rsidP="0001508F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7343BA" w:rsidRPr="00B713B4" w:rsidRDefault="007343BA" w:rsidP="0001508F">
            <w:pPr>
              <w:rPr>
                <w:b/>
                <w:sz w:val="24"/>
              </w:rPr>
            </w:pPr>
            <w:r w:rsidRPr="00B713B4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7B5B9B" w:rsidRDefault="007343BA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 xml:space="preserve">Biochemistry </w:t>
            </w: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 define pH, pK, acid, alkali and buffer</w:t>
            </w: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explain basic concept of acid- base balance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Default="007343BA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45" w:type="dxa"/>
          </w:tcPr>
          <w:p w:rsidR="007343BA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 xml:space="preserve">students must be able to enumerate various buffer systems of body 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8D4A23" w:rsidRDefault="007343BA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PY1.8</w:t>
            </w:r>
          </w:p>
        </w:tc>
        <w:tc>
          <w:tcPr>
            <w:tcW w:w="5245" w:type="dxa"/>
          </w:tcPr>
          <w:p w:rsidR="007343BA" w:rsidRPr="008D4A23" w:rsidRDefault="007343BA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Describe and discuss the molecular basis of resting membrane potential and action  potential in excitable tissue</w:t>
            </w:r>
          </w:p>
        </w:tc>
        <w:tc>
          <w:tcPr>
            <w:tcW w:w="709" w:type="dxa"/>
          </w:tcPr>
          <w:p w:rsidR="007343BA" w:rsidRPr="008D4A23" w:rsidRDefault="007343BA" w:rsidP="0001508F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7343BA" w:rsidRPr="008D4A23" w:rsidRDefault="007343BA" w:rsidP="0001508F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343BA" w:rsidRPr="008D4A23" w:rsidRDefault="007343BA" w:rsidP="0001508F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7343BA" w:rsidRPr="008D4A23" w:rsidRDefault="007343BA" w:rsidP="0001508F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7343BA" w:rsidRPr="008D4A23" w:rsidRDefault="007343BA" w:rsidP="0001508F">
            <w:pPr>
              <w:rPr>
                <w:b/>
                <w:sz w:val="24"/>
              </w:rPr>
            </w:pPr>
            <w:r w:rsidRPr="008D4A23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7343BA" w:rsidRPr="008D4A23" w:rsidRDefault="007343BA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343BA" w:rsidRPr="008D4A23" w:rsidRDefault="007343BA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343BA" w:rsidRPr="008D4A23" w:rsidRDefault="007343BA">
            <w:pPr>
              <w:rPr>
                <w:b/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understand concept of RMP</w:t>
            </w: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explain the contribution of different ion movements in genesis and maintenance of RMP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explain Gibbs- Donnan equilibrium, Nernst equation and GHK equations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45" w:type="dxa"/>
          </w:tcPr>
          <w:p w:rsidR="007343BA" w:rsidRPr="005F6434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draw a labelled schematic diagram of nerve action potential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45" w:type="dxa"/>
          </w:tcPr>
          <w:p w:rsidR="007343BA" w:rsidRDefault="007343BA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describe the ionic basis of each phase of action potential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7343BA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45" w:type="dxa"/>
          </w:tcPr>
          <w:p w:rsidR="007343BA" w:rsidRDefault="007343BA" w:rsidP="001C04A7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Phase I, students must be able to define Absolute and Relative refractory period and its importance</w:t>
            </w:r>
          </w:p>
        </w:tc>
        <w:tc>
          <w:tcPr>
            <w:tcW w:w="709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Default="007343BA" w:rsidP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C315B9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1C04A7" w:rsidRDefault="007343BA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PY 1.9</w:t>
            </w:r>
          </w:p>
        </w:tc>
        <w:tc>
          <w:tcPr>
            <w:tcW w:w="5245" w:type="dxa"/>
          </w:tcPr>
          <w:p w:rsidR="007343BA" w:rsidRPr="001C04A7" w:rsidRDefault="007343BA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Demonstrate the ability to describe and discuss the methods used to demonstrate the functions of the cells and its products, its communications and their applications in Clinical care and research</w:t>
            </w:r>
          </w:p>
        </w:tc>
        <w:tc>
          <w:tcPr>
            <w:tcW w:w="709" w:type="dxa"/>
          </w:tcPr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Pr="001C04A7" w:rsidRDefault="007343BA" w:rsidP="0001508F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Pr="001C04A7" w:rsidRDefault="007343BA" w:rsidP="0001508F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Pr="001C04A7" w:rsidRDefault="007343BA" w:rsidP="0001508F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Y</w:t>
            </w:r>
          </w:p>
        </w:tc>
        <w:tc>
          <w:tcPr>
            <w:tcW w:w="1843" w:type="dxa"/>
          </w:tcPr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Pr="001C04A7" w:rsidRDefault="007343BA" w:rsidP="0001508F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Lecture</w:t>
            </w:r>
          </w:p>
        </w:tc>
        <w:tc>
          <w:tcPr>
            <w:tcW w:w="1559" w:type="dxa"/>
          </w:tcPr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Default="007343BA" w:rsidP="0001508F">
            <w:pPr>
              <w:rPr>
                <w:b/>
                <w:sz w:val="24"/>
              </w:rPr>
            </w:pPr>
          </w:p>
          <w:p w:rsidR="007343BA" w:rsidRPr="001C04A7" w:rsidRDefault="007343BA" w:rsidP="0001508F">
            <w:pPr>
              <w:rPr>
                <w:b/>
                <w:sz w:val="24"/>
              </w:rPr>
            </w:pPr>
            <w:r w:rsidRPr="001C04A7">
              <w:rPr>
                <w:b/>
                <w:sz w:val="24"/>
              </w:rPr>
              <w:t>Written/Viva voce</w:t>
            </w: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360B32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45" w:type="dxa"/>
          </w:tcPr>
          <w:p w:rsidR="007343BA" w:rsidRPr="005F6434" w:rsidRDefault="00360B32">
            <w:pPr>
              <w:rPr>
                <w:sz w:val="24"/>
              </w:rPr>
            </w:pPr>
            <w:r>
              <w:rPr>
                <w:sz w:val="24"/>
              </w:rPr>
              <w:t xml:space="preserve">At the end of session, Phase I students must be able to describe types of </w:t>
            </w:r>
            <w:r w:rsidR="007343BA">
              <w:rPr>
                <w:sz w:val="24"/>
              </w:rPr>
              <w:t>Patch clamp technique</w:t>
            </w:r>
          </w:p>
        </w:tc>
        <w:tc>
          <w:tcPr>
            <w:tcW w:w="70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  <w:tr w:rsidR="007343BA" w:rsidRPr="005F6434" w:rsidTr="008543CC">
        <w:tc>
          <w:tcPr>
            <w:tcW w:w="817" w:type="dxa"/>
          </w:tcPr>
          <w:p w:rsidR="007343BA" w:rsidRPr="005F6434" w:rsidRDefault="00360B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2.</w:t>
            </w:r>
          </w:p>
        </w:tc>
        <w:tc>
          <w:tcPr>
            <w:tcW w:w="5245" w:type="dxa"/>
          </w:tcPr>
          <w:p w:rsidR="007343BA" w:rsidRPr="005F6434" w:rsidRDefault="00360B32">
            <w:pPr>
              <w:rPr>
                <w:sz w:val="24"/>
              </w:rPr>
            </w:pPr>
            <w:r>
              <w:rPr>
                <w:sz w:val="24"/>
              </w:rPr>
              <w:t xml:space="preserve">At the end of session, Phase I students may be able to describe </w:t>
            </w:r>
            <w:r w:rsidR="007343BA">
              <w:rPr>
                <w:sz w:val="24"/>
              </w:rPr>
              <w:t>Gene therapy</w:t>
            </w:r>
            <w:r>
              <w:rPr>
                <w:sz w:val="24"/>
              </w:rPr>
              <w:t xml:space="preserve"> and Recombinant DNA technology</w:t>
            </w:r>
          </w:p>
        </w:tc>
        <w:tc>
          <w:tcPr>
            <w:tcW w:w="70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5F6434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5F6434" w:rsidRDefault="007343BA">
            <w:pPr>
              <w:rPr>
                <w:sz w:val="24"/>
              </w:rPr>
            </w:pPr>
          </w:p>
        </w:tc>
      </w:tr>
    </w:tbl>
    <w:p w:rsidR="00642B37" w:rsidRDefault="00642B37">
      <w:pPr>
        <w:rPr>
          <w:sz w:val="24"/>
        </w:rPr>
      </w:pPr>
    </w:p>
    <w:p w:rsidR="004C00D7" w:rsidRPr="005F6434" w:rsidRDefault="004C00D7" w:rsidP="004C00D7">
      <w:pPr>
        <w:rPr>
          <w:b/>
          <w:sz w:val="32"/>
        </w:rPr>
      </w:pPr>
      <w:r>
        <w:rPr>
          <w:b/>
          <w:sz w:val="32"/>
        </w:rPr>
        <w:t>Topic: Haematology     Number of competencies: (13</w:t>
      </w:r>
      <w:r w:rsidRPr="005F6434">
        <w:rPr>
          <w:b/>
          <w:sz w:val="32"/>
        </w:rPr>
        <w:t xml:space="preserve">) </w:t>
      </w:r>
      <w:r w:rsidRPr="005F6434">
        <w:rPr>
          <w:rFonts w:ascii="MS Gothic" w:eastAsia="MS Gothic" w:hAnsi="MS Gothic" w:cs="MS Gothic" w:hint="eastAsia"/>
          <w:b/>
          <w:sz w:val="32"/>
        </w:rPr>
        <w:t> </w:t>
      </w:r>
      <w:r w:rsidRPr="005F6434">
        <w:rPr>
          <w:rFonts w:ascii="Calibri" w:hAnsi="Calibri" w:cs="Calibri"/>
          <w:b/>
          <w:sz w:val="32"/>
        </w:rPr>
        <w:t xml:space="preserve">          Number of procedures that require </w:t>
      </w:r>
      <w:proofErr w:type="gramStart"/>
      <w:r w:rsidRPr="005F6434">
        <w:rPr>
          <w:rFonts w:ascii="Calibri" w:hAnsi="Calibri" w:cs="Calibri"/>
          <w:b/>
          <w:sz w:val="32"/>
        </w:rPr>
        <w:t>certification(</w:t>
      </w:r>
      <w:proofErr w:type="gramEnd"/>
      <w:r w:rsidRPr="005F6434">
        <w:rPr>
          <w:rFonts w:ascii="Calibri" w:hAnsi="Calibri" w:cs="Calibri"/>
          <w:b/>
          <w:sz w:val="32"/>
        </w:rPr>
        <w:t>NIL)</w:t>
      </w:r>
    </w:p>
    <w:tbl>
      <w:tblPr>
        <w:tblStyle w:val="TableGrid"/>
        <w:tblW w:w="0" w:type="auto"/>
        <w:tblLayout w:type="fixed"/>
        <w:tblLook w:val="04A0"/>
      </w:tblPr>
      <w:tblGrid>
        <w:gridCol w:w="809"/>
        <w:gridCol w:w="5253"/>
        <w:gridCol w:w="709"/>
        <w:gridCol w:w="708"/>
        <w:gridCol w:w="709"/>
        <w:gridCol w:w="1701"/>
        <w:gridCol w:w="1559"/>
        <w:gridCol w:w="993"/>
        <w:gridCol w:w="1417"/>
        <w:gridCol w:w="1559"/>
      </w:tblGrid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b/>
              </w:rPr>
              <w:t>No.</w:t>
            </w:r>
          </w:p>
        </w:tc>
        <w:tc>
          <w:tcPr>
            <w:tcW w:w="5253" w:type="dxa"/>
          </w:tcPr>
          <w:p w:rsidR="007B5B9B" w:rsidRDefault="007B5B9B" w:rsidP="007B5B9B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COMPETENCY</w:t>
            </w:r>
          </w:p>
          <w:p w:rsidR="007B5B9B" w:rsidRDefault="007B5B9B" w:rsidP="007B5B9B">
            <w:pPr>
              <w:rPr>
                <w:sz w:val="24"/>
              </w:rPr>
            </w:pPr>
            <w:r w:rsidRPr="005F6434">
              <w:rPr>
                <w:b/>
                <w:sz w:val="24"/>
              </w:rPr>
              <w:t xml:space="preserve"> The student should be able to:</w:t>
            </w:r>
          </w:p>
        </w:tc>
        <w:tc>
          <w:tcPr>
            <w:tcW w:w="709" w:type="dxa"/>
          </w:tcPr>
          <w:p w:rsidR="007B5B9B" w:rsidRPr="005F6434" w:rsidRDefault="007B5B9B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0"/>
              </w:rPr>
              <w:t>Domain K/S/A/C</w:t>
            </w:r>
          </w:p>
        </w:tc>
        <w:tc>
          <w:tcPr>
            <w:tcW w:w="708" w:type="dxa"/>
          </w:tcPr>
          <w:p w:rsidR="007B5B9B" w:rsidRPr="005F6434" w:rsidRDefault="007B5B9B" w:rsidP="0001508F">
            <w:pPr>
              <w:rPr>
                <w:b/>
                <w:sz w:val="24"/>
              </w:rPr>
            </w:pPr>
            <w:r w:rsidRPr="00786D9D">
              <w:rPr>
                <w:b/>
              </w:rPr>
              <w:t>Level K/KH/ SH/P</w:t>
            </w:r>
          </w:p>
        </w:tc>
        <w:tc>
          <w:tcPr>
            <w:tcW w:w="709" w:type="dxa"/>
          </w:tcPr>
          <w:p w:rsidR="007B5B9B" w:rsidRPr="00786D9D" w:rsidRDefault="007B5B9B" w:rsidP="0001508F">
            <w:pPr>
              <w:rPr>
                <w:b/>
              </w:rPr>
            </w:pPr>
            <w:r w:rsidRPr="00786D9D">
              <w:rPr>
                <w:b/>
              </w:rPr>
              <w:t>Core (Y/N)</w:t>
            </w: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  <w:r w:rsidRPr="005F6434">
              <w:rPr>
                <w:b/>
                <w:sz w:val="24"/>
              </w:rPr>
              <w:t>Suggested Teaching Learning method</w:t>
            </w: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  <w:r w:rsidRPr="005F6434">
              <w:rPr>
                <w:b/>
                <w:sz w:val="24"/>
              </w:rPr>
              <w:t>Suggested Assessment method</w:t>
            </w:r>
          </w:p>
        </w:tc>
        <w:tc>
          <w:tcPr>
            <w:tcW w:w="993" w:type="dxa"/>
          </w:tcPr>
          <w:p w:rsidR="007B5B9B" w:rsidRPr="005F6434" w:rsidRDefault="007B5B9B" w:rsidP="0001508F">
            <w:pPr>
              <w:rPr>
                <w:b/>
                <w:sz w:val="24"/>
              </w:rPr>
            </w:pPr>
            <w:r w:rsidRPr="00786D9D">
              <w:rPr>
                <w:b/>
                <w:sz w:val="20"/>
              </w:rPr>
              <w:t xml:space="preserve">Number required to certify      </w:t>
            </w:r>
            <w:r w:rsidRPr="005F6434">
              <w:rPr>
                <w:b/>
                <w:sz w:val="24"/>
              </w:rPr>
              <w:t>P</w:t>
            </w:r>
          </w:p>
        </w:tc>
        <w:tc>
          <w:tcPr>
            <w:tcW w:w="1417" w:type="dxa"/>
          </w:tcPr>
          <w:p w:rsidR="007B5B9B" w:rsidRPr="005F6434" w:rsidRDefault="007B5B9B" w:rsidP="0001508F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Vertical Integration</w:t>
            </w:r>
          </w:p>
        </w:tc>
        <w:tc>
          <w:tcPr>
            <w:tcW w:w="1559" w:type="dxa"/>
          </w:tcPr>
          <w:p w:rsidR="007B5B9B" w:rsidRPr="005F6434" w:rsidRDefault="007B5B9B" w:rsidP="0001508F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Horizontal Integration</w:t>
            </w:r>
          </w:p>
        </w:tc>
      </w:tr>
      <w:tr w:rsidR="007B5B9B" w:rsidTr="007B5B9B">
        <w:tc>
          <w:tcPr>
            <w:tcW w:w="809" w:type="dxa"/>
          </w:tcPr>
          <w:p w:rsidR="007B5B9B" w:rsidRPr="00DD5E2A" w:rsidRDefault="007B5B9B">
            <w:pPr>
              <w:rPr>
                <w:b/>
                <w:sz w:val="24"/>
              </w:rPr>
            </w:pPr>
            <w:r w:rsidRPr="00DD5E2A">
              <w:rPr>
                <w:b/>
                <w:sz w:val="24"/>
              </w:rPr>
              <w:t>PY 2.1</w:t>
            </w:r>
          </w:p>
        </w:tc>
        <w:tc>
          <w:tcPr>
            <w:tcW w:w="5253" w:type="dxa"/>
          </w:tcPr>
          <w:p w:rsidR="007B5B9B" w:rsidRPr="00DD5E2A" w:rsidRDefault="007B5B9B">
            <w:pPr>
              <w:rPr>
                <w:b/>
                <w:sz w:val="24"/>
              </w:rPr>
            </w:pPr>
            <w:r w:rsidRPr="00DD5E2A">
              <w:rPr>
                <w:b/>
                <w:sz w:val="24"/>
              </w:rPr>
              <w:t>Describe the composition and functions of blood components</w:t>
            </w:r>
          </w:p>
        </w:tc>
        <w:tc>
          <w:tcPr>
            <w:tcW w:w="709" w:type="dxa"/>
          </w:tcPr>
          <w:p w:rsidR="007B5B9B" w:rsidRPr="007B5B9B" w:rsidRDefault="007B5B9B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7B5B9B" w:rsidRPr="007B5B9B" w:rsidRDefault="007B5B9B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B5B9B" w:rsidRPr="007B5B9B" w:rsidRDefault="007B5B9B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7B5B9B" w:rsidRPr="007B5B9B" w:rsidRDefault="007B5B9B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Lecture</w:t>
            </w:r>
            <w:r w:rsidR="00E25640">
              <w:rPr>
                <w:b/>
                <w:sz w:val="24"/>
              </w:rPr>
              <w:t>,</w:t>
            </w:r>
            <w:r w:rsidRPr="007B5B9B">
              <w:rPr>
                <w:b/>
                <w:sz w:val="24"/>
              </w:rPr>
              <w:t xml:space="preserve"> small group discussion</w:t>
            </w:r>
          </w:p>
        </w:tc>
        <w:tc>
          <w:tcPr>
            <w:tcW w:w="1559" w:type="dxa"/>
          </w:tcPr>
          <w:p w:rsidR="007B5B9B" w:rsidRPr="007B5B9B" w:rsidRDefault="007B5B9B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describe the formed elements and functions of blood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explain composition and functions of plasma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Pr="00DD5E2A" w:rsidRDefault="007B5B9B">
            <w:pPr>
              <w:rPr>
                <w:b/>
                <w:sz w:val="24"/>
              </w:rPr>
            </w:pPr>
            <w:r w:rsidRPr="00DD5E2A">
              <w:rPr>
                <w:b/>
                <w:sz w:val="24"/>
              </w:rPr>
              <w:t>PY 2.2</w:t>
            </w:r>
          </w:p>
        </w:tc>
        <w:tc>
          <w:tcPr>
            <w:tcW w:w="5253" w:type="dxa"/>
          </w:tcPr>
          <w:p w:rsidR="007B5B9B" w:rsidRPr="00DD5E2A" w:rsidRDefault="007B5B9B">
            <w:pPr>
              <w:rPr>
                <w:b/>
                <w:sz w:val="24"/>
              </w:rPr>
            </w:pPr>
            <w:r w:rsidRPr="00DD5E2A">
              <w:rPr>
                <w:b/>
                <w:sz w:val="24"/>
              </w:rPr>
              <w:t>Discuss the origin, forms, variations and functions of plasma proteins</w:t>
            </w:r>
          </w:p>
        </w:tc>
        <w:tc>
          <w:tcPr>
            <w:tcW w:w="70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 w:rsidR="00E25640">
              <w:rPr>
                <w:b/>
                <w:sz w:val="24"/>
              </w:rPr>
              <w:t xml:space="preserve">ecture, </w:t>
            </w:r>
            <w:r w:rsidRPr="007B5B9B">
              <w:rPr>
                <w:b/>
                <w:sz w:val="24"/>
              </w:rPr>
              <w:t xml:space="preserve"> small group discussion</w:t>
            </w:r>
          </w:p>
        </w:tc>
        <w:tc>
          <w:tcPr>
            <w:tcW w:w="155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Pr="007B5B9B" w:rsidRDefault="007B5B9B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Biochemistry</w:t>
            </w:r>
            <w:r>
              <w:rPr>
                <w:sz w:val="24"/>
              </w:rPr>
              <w:t xml:space="preserve"> </w:t>
            </w: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 enumerate various plasma proteins with their normal values and their origins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list the  functions of plasma proteins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demonstrate applied aspect of alteration of concentration of plasma proteins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7B5B9B" w:rsidRPr="00DD5E2A" w:rsidRDefault="007B5B9B" w:rsidP="00620E64">
            <w:pPr>
              <w:rPr>
                <w:b/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may be able to define plasmapheresis and its clinical applications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Pr="002A11A4" w:rsidRDefault="007B5B9B">
            <w:pPr>
              <w:rPr>
                <w:b/>
                <w:sz w:val="24"/>
              </w:rPr>
            </w:pPr>
            <w:r w:rsidRPr="002A11A4">
              <w:rPr>
                <w:b/>
                <w:sz w:val="24"/>
              </w:rPr>
              <w:t xml:space="preserve">PY </w:t>
            </w:r>
            <w:r w:rsidRPr="002A11A4">
              <w:rPr>
                <w:b/>
                <w:sz w:val="24"/>
              </w:rPr>
              <w:lastRenderedPageBreak/>
              <w:t>2.3</w:t>
            </w:r>
          </w:p>
        </w:tc>
        <w:tc>
          <w:tcPr>
            <w:tcW w:w="5253" w:type="dxa"/>
          </w:tcPr>
          <w:p w:rsidR="007B5B9B" w:rsidRPr="002A11A4" w:rsidRDefault="007B5B9B">
            <w:pPr>
              <w:rPr>
                <w:b/>
                <w:sz w:val="24"/>
              </w:rPr>
            </w:pPr>
            <w:r w:rsidRPr="002A11A4">
              <w:rPr>
                <w:b/>
                <w:sz w:val="24"/>
              </w:rPr>
              <w:lastRenderedPageBreak/>
              <w:t xml:space="preserve">Describe and discuss the synthesis and functions </w:t>
            </w:r>
            <w:r w:rsidRPr="002A11A4">
              <w:rPr>
                <w:b/>
                <w:sz w:val="24"/>
              </w:rPr>
              <w:lastRenderedPageBreak/>
              <w:t>of Haemoglobin and explain its breakdown. Describe variants of haemoglobin</w:t>
            </w:r>
          </w:p>
        </w:tc>
        <w:tc>
          <w:tcPr>
            <w:tcW w:w="70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 w:rsidR="00E25640">
              <w:rPr>
                <w:b/>
                <w:sz w:val="24"/>
              </w:rPr>
              <w:t>ecture,</w:t>
            </w:r>
            <w:r w:rsidRPr="007B5B9B">
              <w:rPr>
                <w:b/>
                <w:sz w:val="24"/>
              </w:rPr>
              <w:t xml:space="preserve"> small </w:t>
            </w:r>
            <w:r w:rsidRPr="007B5B9B">
              <w:rPr>
                <w:b/>
                <w:sz w:val="24"/>
              </w:rPr>
              <w:lastRenderedPageBreak/>
              <w:t>group discussion</w:t>
            </w:r>
          </w:p>
        </w:tc>
        <w:tc>
          <w:tcPr>
            <w:tcW w:w="155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 xml:space="preserve">Written/ viva </w:t>
            </w:r>
            <w:r w:rsidRPr="007B5B9B">
              <w:rPr>
                <w:b/>
                <w:sz w:val="24"/>
              </w:rPr>
              <w:lastRenderedPageBreak/>
              <w:t>voce</w:t>
            </w:r>
          </w:p>
        </w:tc>
        <w:tc>
          <w:tcPr>
            <w:tcW w:w="993" w:type="dxa"/>
          </w:tcPr>
          <w:p w:rsidR="007B5B9B" w:rsidRDefault="007B5B9B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Biochemistry</w:t>
            </w:r>
            <w:r>
              <w:rPr>
                <w:sz w:val="24"/>
              </w:rPr>
              <w:t xml:space="preserve"> </w:t>
            </w:r>
          </w:p>
        </w:tc>
      </w:tr>
      <w:tr w:rsidR="007B5B9B" w:rsidTr="007B5B9B">
        <w:tc>
          <w:tcPr>
            <w:tcW w:w="809" w:type="dxa"/>
          </w:tcPr>
          <w:p w:rsidR="007B5B9B" w:rsidRDefault="007B5B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Obj 1. 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 xml:space="preserve">students must be able to </w:t>
            </w:r>
            <w:r w:rsidR="00D8642F">
              <w:rPr>
                <w:sz w:val="24"/>
              </w:rPr>
              <w:t xml:space="preserve">describe </w:t>
            </w:r>
            <w:r>
              <w:rPr>
                <w:sz w:val="24"/>
              </w:rPr>
              <w:t>structure and steps of synthesis of Hb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D8642F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enumerate different types of normal and common abnormal hemoglobins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Default="00D8642F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B5B9B" w:rsidRDefault="007B5B9B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 w:rsidR="00D8642F">
              <w:rPr>
                <w:sz w:val="24"/>
              </w:rPr>
              <w:t xml:space="preserve">students must be able to give </w:t>
            </w:r>
            <w:r>
              <w:rPr>
                <w:sz w:val="24"/>
              </w:rPr>
              <w:t>normal values of Hb in males, females and in different age groups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D8642F" w:rsidTr="007B5B9B">
        <w:tc>
          <w:tcPr>
            <w:tcW w:w="809" w:type="dxa"/>
          </w:tcPr>
          <w:p w:rsid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D8642F" w:rsidRDefault="00D8642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C32292">
              <w:rPr>
                <w:sz w:val="24"/>
              </w:rPr>
              <w:t xml:space="preserve"> list the functions of Hb</w:t>
            </w:r>
          </w:p>
        </w:tc>
        <w:tc>
          <w:tcPr>
            <w:tcW w:w="70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8642F" w:rsidRDefault="00D8642F">
            <w:pPr>
              <w:rPr>
                <w:sz w:val="24"/>
              </w:rPr>
            </w:pPr>
          </w:p>
        </w:tc>
      </w:tr>
      <w:tr w:rsidR="00D8642F" w:rsidTr="007B5B9B">
        <w:tc>
          <w:tcPr>
            <w:tcW w:w="809" w:type="dxa"/>
          </w:tcPr>
          <w:p w:rsidR="00D8642F" w:rsidRDefault="00620E64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D8642F" w:rsidRDefault="00D8642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C32292">
              <w:rPr>
                <w:sz w:val="24"/>
              </w:rPr>
              <w:t xml:space="preserve"> explain metabolism of Hb</w:t>
            </w:r>
          </w:p>
        </w:tc>
        <w:tc>
          <w:tcPr>
            <w:tcW w:w="70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8642F" w:rsidRDefault="00D8642F">
            <w:pPr>
              <w:rPr>
                <w:sz w:val="24"/>
              </w:rPr>
            </w:pPr>
          </w:p>
        </w:tc>
      </w:tr>
      <w:tr w:rsidR="00D8642F" w:rsidTr="007B5B9B">
        <w:tc>
          <w:tcPr>
            <w:tcW w:w="809" w:type="dxa"/>
          </w:tcPr>
          <w:p w:rsidR="00D8642F" w:rsidRDefault="00620E64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D8642F" w:rsidRDefault="00D8642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C32292">
              <w:rPr>
                <w:sz w:val="24"/>
              </w:rPr>
              <w:t xml:space="preserve"> enumerate common physiological and pathological alterations in Hb concentration</w:t>
            </w:r>
          </w:p>
        </w:tc>
        <w:tc>
          <w:tcPr>
            <w:tcW w:w="70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8642F" w:rsidRDefault="00D8642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8642F" w:rsidRDefault="00D8642F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Pr="007343BA" w:rsidRDefault="007B5B9B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2.4</w:t>
            </w:r>
          </w:p>
        </w:tc>
        <w:tc>
          <w:tcPr>
            <w:tcW w:w="5253" w:type="dxa"/>
          </w:tcPr>
          <w:p w:rsidR="007B5B9B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RBC formation (erythropoiesis &amp; its regulation) and  its functions</w:t>
            </w: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B5B9B" w:rsidRDefault="007B5B9B">
            <w:pPr>
              <w:rPr>
                <w:sz w:val="24"/>
              </w:rPr>
            </w:pPr>
          </w:p>
        </w:tc>
      </w:tr>
      <w:tr w:rsidR="007343BA" w:rsidRP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 w:rsidRPr="00D8642F">
              <w:rPr>
                <w:sz w:val="24"/>
              </w:rPr>
              <w:t>Obj 1.</w:t>
            </w:r>
          </w:p>
        </w:tc>
        <w:tc>
          <w:tcPr>
            <w:tcW w:w="5253" w:type="dxa"/>
          </w:tcPr>
          <w:p w:rsidR="007343BA" w:rsidRPr="00D8642F" w:rsidRDefault="00D8642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C32292">
              <w:rPr>
                <w:sz w:val="24"/>
              </w:rPr>
              <w:t xml:space="preserve"> define erythropoiesis and describe stages of erythropoiesis with schematic diagrams</w:t>
            </w:r>
          </w:p>
        </w:tc>
        <w:tc>
          <w:tcPr>
            <w:tcW w:w="70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RP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C32292">
              <w:rPr>
                <w:sz w:val="24"/>
              </w:rPr>
              <w:t xml:space="preserve"> explain the factors regulating erythropoiesis</w:t>
            </w:r>
          </w:p>
        </w:tc>
        <w:tc>
          <w:tcPr>
            <w:tcW w:w="70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RP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343BA" w:rsidRPr="00D8642F" w:rsidRDefault="00D8642F" w:rsidP="00620E64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C32292">
              <w:rPr>
                <w:sz w:val="24"/>
              </w:rPr>
              <w:t xml:space="preserve"> describe source, mechanism of action, functions and regulation of Erythrpopoietin</w:t>
            </w:r>
          </w:p>
        </w:tc>
        <w:tc>
          <w:tcPr>
            <w:tcW w:w="70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B5B9B" w:rsidTr="007B5B9B">
        <w:tc>
          <w:tcPr>
            <w:tcW w:w="809" w:type="dxa"/>
          </w:tcPr>
          <w:p w:rsidR="007B5B9B" w:rsidRPr="007343BA" w:rsidRDefault="007B5B9B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2.5</w:t>
            </w:r>
          </w:p>
        </w:tc>
        <w:tc>
          <w:tcPr>
            <w:tcW w:w="5253" w:type="dxa"/>
          </w:tcPr>
          <w:p w:rsidR="007B5B9B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different types of  anaemias &amp; Jaundice</w:t>
            </w:r>
          </w:p>
        </w:tc>
        <w:tc>
          <w:tcPr>
            <w:tcW w:w="70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 w:rsidR="00E25640">
              <w:rPr>
                <w:b/>
                <w:sz w:val="24"/>
              </w:rPr>
              <w:t xml:space="preserve">ecture, </w:t>
            </w:r>
            <w:r w:rsidRPr="007B5B9B">
              <w:rPr>
                <w:b/>
                <w:sz w:val="24"/>
              </w:rPr>
              <w:t xml:space="preserve"> small group discussion</w:t>
            </w:r>
          </w:p>
        </w:tc>
        <w:tc>
          <w:tcPr>
            <w:tcW w:w="155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7B5B9B" w:rsidRDefault="007B5B9B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B5B9B" w:rsidRDefault="007B5B9B" w:rsidP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Pathology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B5B9B" w:rsidRPr="007B5B9B" w:rsidRDefault="007B5B9B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Biochemistry</w:t>
            </w:r>
            <w:r>
              <w:rPr>
                <w:sz w:val="24"/>
              </w:rPr>
              <w:t xml:space="preserve"> </w:t>
            </w: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A67DF9">
              <w:rPr>
                <w:sz w:val="24"/>
              </w:rPr>
              <w:t xml:space="preserve"> define and classify anemias on basis of their morphology and etiology with examples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>session, Phase</w:t>
            </w:r>
            <w:r w:rsidR="00951EEA">
              <w:rPr>
                <w:sz w:val="24"/>
              </w:rPr>
              <w:t>I</w:t>
            </w:r>
            <w:r>
              <w:rPr>
                <w:sz w:val="24"/>
              </w:rPr>
              <w:t xml:space="preserve"> students must be able </w:t>
            </w:r>
            <w:r>
              <w:rPr>
                <w:sz w:val="24"/>
              </w:rPr>
              <w:lastRenderedPageBreak/>
              <w:t>to</w:t>
            </w:r>
            <w:r w:rsidR="00A67DF9">
              <w:rPr>
                <w:sz w:val="24"/>
              </w:rPr>
              <w:t xml:space="preserve"> explain pathophysiology of iron deficiency anemia and megaloblastic anemia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3.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A67DF9">
              <w:rPr>
                <w:sz w:val="24"/>
              </w:rPr>
              <w:t xml:space="preserve"> explain the types and causes of polycythemia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A67DF9">
              <w:rPr>
                <w:sz w:val="24"/>
              </w:rPr>
              <w:t xml:space="preserve"> describe the effects of anemia and polycythemia on circulatory system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7343BA" w:rsidRPr="00D8642F" w:rsidRDefault="00A67DF9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define jaundice  and classify jaundice on basis of its cause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</w:tr>
      <w:tr w:rsidR="00A67DF9" w:rsidTr="007B5B9B">
        <w:tc>
          <w:tcPr>
            <w:tcW w:w="809" w:type="dxa"/>
          </w:tcPr>
          <w:p w:rsidR="00A67DF9" w:rsidRDefault="00A67DF9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A67DF9" w:rsidRDefault="00A67DF9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describe the biochemical tests done to investigate jaundice and their clinical interpretation</w:t>
            </w:r>
          </w:p>
        </w:tc>
        <w:tc>
          <w:tcPr>
            <w:tcW w:w="709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67DF9" w:rsidRPr="00D8642F" w:rsidRDefault="00A67DF9" w:rsidP="0001508F">
            <w:pPr>
              <w:rPr>
                <w:sz w:val="24"/>
              </w:rPr>
            </w:pPr>
          </w:p>
        </w:tc>
      </w:tr>
      <w:tr w:rsidR="0024528D" w:rsidTr="007B5B9B">
        <w:tc>
          <w:tcPr>
            <w:tcW w:w="809" w:type="dxa"/>
          </w:tcPr>
          <w:p w:rsidR="0024528D" w:rsidRPr="007343BA" w:rsidRDefault="0024528D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2.6</w:t>
            </w:r>
          </w:p>
        </w:tc>
        <w:tc>
          <w:tcPr>
            <w:tcW w:w="5253" w:type="dxa"/>
          </w:tcPr>
          <w:p w:rsidR="0024528D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WBC formation (granulopoiesis) and its regulation</w:t>
            </w:r>
          </w:p>
        </w:tc>
        <w:tc>
          <w:tcPr>
            <w:tcW w:w="709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 w:rsidR="00E25640">
              <w:rPr>
                <w:b/>
                <w:sz w:val="24"/>
              </w:rPr>
              <w:t xml:space="preserve">ecture, </w:t>
            </w:r>
            <w:r w:rsidRPr="007B5B9B">
              <w:rPr>
                <w:b/>
                <w:sz w:val="24"/>
              </w:rPr>
              <w:t xml:space="preserve"> small group discussion</w:t>
            </w:r>
          </w:p>
        </w:tc>
        <w:tc>
          <w:tcPr>
            <w:tcW w:w="1559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24528D" w:rsidRDefault="0024528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4528D" w:rsidRDefault="0024528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4528D" w:rsidRDefault="0024528D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 xml:space="preserve">Obj 1. 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A67DF9">
              <w:rPr>
                <w:sz w:val="24"/>
              </w:rPr>
              <w:t xml:space="preserve"> classify WBCs with  normal percentages in blood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</w:t>
            </w:r>
            <w:r>
              <w:rPr>
                <w:sz w:val="24"/>
              </w:rPr>
              <w:t>I students must be able to</w:t>
            </w:r>
            <w:r w:rsidR="00211C1C">
              <w:rPr>
                <w:sz w:val="24"/>
              </w:rPr>
              <w:t xml:space="preserve"> list the stages of leucopoiesis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211C1C">
              <w:rPr>
                <w:sz w:val="24"/>
              </w:rPr>
              <w:t xml:space="preserve"> list functions of different types of WBCs and give conditions for physiological and pathological alterations in total and absolute counts of different WBCs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211C1C">
              <w:rPr>
                <w:sz w:val="24"/>
              </w:rPr>
              <w:t xml:space="preserve"> describe the monocyte – macrophage system and its functions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211C1C" w:rsidTr="007B5B9B">
        <w:tc>
          <w:tcPr>
            <w:tcW w:w="809" w:type="dxa"/>
          </w:tcPr>
          <w:p w:rsidR="00211C1C" w:rsidRDefault="00211C1C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211C1C" w:rsidRDefault="00211C1C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may be able to define and classify leukaemia</w:t>
            </w:r>
          </w:p>
        </w:tc>
        <w:tc>
          <w:tcPr>
            <w:tcW w:w="709" w:type="dxa"/>
          </w:tcPr>
          <w:p w:rsidR="00211C1C" w:rsidRPr="00D8642F" w:rsidRDefault="00211C1C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211C1C" w:rsidRPr="00D8642F" w:rsidRDefault="00211C1C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1C1C" w:rsidRPr="00D8642F" w:rsidRDefault="00211C1C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211C1C" w:rsidRPr="00D8642F" w:rsidRDefault="00211C1C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11C1C" w:rsidRPr="00D8642F" w:rsidRDefault="00211C1C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11C1C" w:rsidRPr="00D8642F" w:rsidRDefault="00211C1C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11C1C" w:rsidRPr="00D8642F" w:rsidRDefault="00211C1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11C1C" w:rsidRPr="00D8642F" w:rsidRDefault="00211C1C">
            <w:pPr>
              <w:rPr>
                <w:sz w:val="24"/>
              </w:rPr>
            </w:pPr>
          </w:p>
        </w:tc>
      </w:tr>
      <w:tr w:rsidR="0024528D" w:rsidTr="007B5B9B">
        <w:tc>
          <w:tcPr>
            <w:tcW w:w="809" w:type="dxa"/>
          </w:tcPr>
          <w:p w:rsidR="0024528D" w:rsidRPr="007343BA" w:rsidRDefault="0024528D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2.7</w:t>
            </w:r>
          </w:p>
        </w:tc>
        <w:tc>
          <w:tcPr>
            <w:tcW w:w="5253" w:type="dxa"/>
          </w:tcPr>
          <w:p w:rsidR="0024528D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the formation of platelets, functions and variations.</w:t>
            </w:r>
          </w:p>
        </w:tc>
        <w:tc>
          <w:tcPr>
            <w:tcW w:w="709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 w:rsidR="00E25640">
              <w:rPr>
                <w:b/>
                <w:sz w:val="24"/>
              </w:rPr>
              <w:t xml:space="preserve">ecture, </w:t>
            </w:r>
            <w:r w:rsidRPr="007B5B9B">
              <w:rPr>
                <w:b/>
                <w:sz w:val="24"/>
              </w:rPr>
              <w:t xml:space="preserve">small group </w:t>
            </w:r>
            <w:r w:rsidRPr="007B5B9B">
              <w:rPr>
                <w:b/>
                <w:sz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24528D" w:rsidRPr="007B5B9B" w:rsidRDefault="0024528D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>Written/ viva voce</w:t>
            </w:r>
          </w:p>
        </w:tc>
        <w:tc>
          <w:tcPr>
            <w:tcW w:w="993" w:type="dxa"/>
          </w:tcPr>
          <w:p w:rsidR="0024528D" w:rsidRDefault="0024528D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24528D" w:rsidRDefault="0024528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4528D" w:rsidRDefault="0024528D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1.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390942">
              <w:rPr>
                <w:sz w:val="24"/>
              </w:rPr>
              <w:t xml:space="preserve"> describe development and morphology of platelets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390942">
              <w:rPr>
                <w:sz w:val="24"/>
              </w:rPr>
              <w:t xml:space="preserve"> enumerate the functions of platelets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390942">
              <w:rPr>
                <w:sz w:val="24"/>
              </w:rPr>
              <w:t xml:space="preserve"> list the causes of thrombocytosis and thrombocytopenia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E25640" w:rsidTr="007B5B9B">
        <w:tc>
          <w:tcPr>
            <w:tcW w:w="809" w:type="dxa"/>
          </w:tcPr>
          <w:p w:rsidR="00E25640" w:rsidRPr="007343BA" w:rsidRDefault="00E25640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2.8</w:t>
            </w:r>
          </w:p>
        </w:tc>
        <w:tc>
          <w:tcPr>
            <w:tcW w:w="5253" w:type="dxa"/>
          </w:tcPr>
          <w:p w:rsidR="00E25640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the physiological basis of hemostasis and, anticoagulants. Describe bleeding  &amp; clotting disorders (Hemophilia, purpura)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ecture,</w:t>
            </w:r>
            <w:r w:rsidRPr="007B5B9B">
              <w:rPr>
                <w:b/>
                <w:sz w:val="24"/>
              </w:rPr>
              <w:t xml:space="preserve"> small group discussion</w:t>
            </w:r>
          </w:p>
        </w:tc>
        <w:tc>
          <w:tcPr>
            <w:tcW w:w="155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E25640" w:rsidRDefault="00E2564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25640" w:rsidRDefault="00E25640" w:rsidP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Pathology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25640" w:rsidRDefault="00E25640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53" w:type="dxa"/>
          </w:tcPr>
          <w:p w:rsidR="007343BA" w:rsidRPr="00D8642F" w:rsidRDefault="00994F8F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 describe events in hemostasis and formation of platelet plug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994F8F">
              <w:rPr>
                <w:sz w:val="24"/>
              </w:rPr>
              <w:t xml:space="preserve"> name the various clotting factors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994F8F">
              <w:rPr>
                <w:sz w:val="24"/>
              </w:rPr>
              <w:t xml:space="preserve"> describe the steps involved in extrinsic and intrinsic mechanism of clot formation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994F8F">
              <w:rPr>
                <w:sz w:val="24"/>
              </w:rPr>
              <w:t xml:space="preserve"> explain the process of fibrinolysis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>session, Phase</w:t>
            </w:r>
            <w:r w:rsidR="00951EEA">
              <w:rPr>
                <w:sz w:val="24"/>
              </w:rPr>
              <w:t>I</w:t>
            </w:r>
            <w:r>
              <w:rPr>
                <w:sz w:val="24"/>
              </w:rPr>
              <w:t xml:space="preserve"> students must be able </w:t>
            </w:r>
            <w:r w:rsidR="00994F8F">
              <w:rPr>
                <w:sz w:val="24"/>
              </w:rPr>
              <w:t>to list the disorders of blood coagulation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994F8F" w:rsidTr="007B5B9B">
        <w:tc>
          <w:tcPr>
            <w:tcW w:w="809" w:type="dxa"/>
          </w:tcPr>
          <w:p w:rsidR="00994F8F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994F8F" w:rsidRDefault="00994F8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enumerate the anticoagulants with their mechanism of action</w:t>
            </w:r>
          </w:p>
        </w:tc>
        <w:tc>
          <w:tcPr>
            <w:tcW w:w="70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994F8F" w:rsidRPr="00D8642F" w:rsidRDefault="00994F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94F8F" w:rsidRPr="00D8642F" w:rsidRDefault="00994F8F">
            <w:pPr>
              <w:rPr>
                <w:sz w:val="24"/>
              </w:rPr>
            </w:pPr>
          </w:p>
        </w:tc>
      </w:tr>
      <w:tr w:rsidR="00994F8F" w:rsidTr="007B5B9B">
        <w:tc>
          <w:tcPr>
            <w:tcW w:w="809" w:type="dxa"/>
          </w:tcPr>
          <w:p w:rsidR="00994F8F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7.</w:t>
            </w:r>
          </w:p>
        </w:tc>
        <w:tc>
          <w:tcPr>
            <w:tcW w:w="5253" w:type="dxa"/>
          </w:tcPr>
          <w:p w:rsidR="00994F8F" w:rsidRDefault="00994F8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list the investigations for detection of defects in hemostasis</w:t>
            </w:r>
          </w:p>
        </w:tc>
        <w:tc>
          <w:tcPr>
            <w:tcW w:w="70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994F8F" w:rsidRPr="00D8642F" w:rsidRDefault="00994F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94F8F" w:rsidRPr="00D8642F" w:rsidRDefault="00994F8F">
            <w:pPr>
              <w:rPr>
                <w:sz w:val="24"/>
              </w:rPr>
            </w:pPr>
          </w:p>
        </w:tc>
      </w:tr>
      <w:tr w:rsidR="00994F8F" w:rsidTr="007B5B9B">
        <w:tc>
          <w:tcPr>
            <w:tcW w:w="809" w:type="dxa"/>
          </w:tcPr>
          <w:p w:rsidR="00994F8F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8.</w:t>
            </w:r>
          </w:p>
        </w:tc>
        <w:tc>
          <w:tcPr>
            <w:tcW w:w="5253" w:type="dxa"/>
          </w:tcPr>
          <w:p w:rsidR="00994F8F" w:rsidRDefault="00994F8F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may be able to explain the pathophysiology of Hemophilia, Von Willebrand disease, purpura and DIC</w:t>
            </w:r>
          </w:p>
        </w:tc>
        <w:tc>
          <w:tcPr>
            <w:tcW w:w="70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994F8F" w:rsidRPr="00D8642F" w:rsidRDefault="00994F8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94F8F" w:rsidRPr="00D8642F" w:rsidRDefault="00994F8F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94F8F" w:rsidRPr="00D8642F" w:rsidRDefault="00994F8F">
            <w:pPr>
              <w:rPr>
                <w:sz w:val="24"/>
              </w:rPr>
            </w:pPr>
          </w:p>
        </w:tc>
      </w:tr>
      <w:tr w:rsidR="00E25640" w:rsidTr="007B5B9B">
        <w:tc>
          <w:tcPr>
            <w:tcW w:w="809" w:type="dxa"/>
          </w:tcPr>
          <w:p w:rsidR="00E25640" w:rsidRPr="007343BA" w:rsidRDefault="00E25640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2.9</w:t>
            </w:r>
          </w:p>
        </w:tc>
        <w:tc>
          <w:tcPr>
            <w:tcW w:w="5253" w:type="dxa"/>
          </w:tcPr>
          <w:p w:rsidR="00E25640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 xml:space="preserve">Describe different blood groups and discuss the clinical importance of blood grouping, blood </w:t>
            </w:r>
            <w:r w:rsidRPr="007343BA">
              <w:rPr>
                <w:b/>
                <w:sz w:val="24"/>
              </w:rPr>
              <w:lastRenderedPageBreak/>
              <w:t>banking and transfusion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ecture,</w:t>
            </w:r>
            <w:r w:rsidRPr="007B5B9B">
              <w:rPr>
                <w:b/>
                <w:sz w:val="24"/>
              </w:rPr>
              <w:t xml:space="preserve"> small group </w:t>
            </w:r>
            <w:r w:rsidRPr="007B5B9B">
              <w:rPr>
                <w:b/>
                <w:sz w:val="24"/>
              </w:rPr>
              <w:lastRenderedPageBreak/>
              <w:t>discussion</w:t>
            </w:r>
            <w:r>
              <w:rPr>
                <w:b/>
                <w:sz w:val="24"/>
              </w:rPr>
              <w:t>, ECE- visit to blood bank</w:t>
            </w:r>
          </w:p>
        </w:tc>
        <w:tc>
          <w:tcPr>
            <w:tcW w:w="155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>Written/ viva voce</w:t>
            </w:r>
          </w:p>
        </w:tc>
        <w:tc>
          <w:tcPr>
            <w:tcW w:w="993" w:type="dxa"/>
          </w:tcPr>
          <w:p w:rsidR="00E25640" w:rsidRDefault="00E2564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25640" w:rsidRDefault="00E25640" w:rsidP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Pathology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25640" w:rsidRDefault="00E25640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1.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93135">
              <w:rPr>
                <w:sz w:val="24"/>
              </w:rPr>
              <w:t xml:space="preserve"> classify blood groups and give physiological basis of blood grouping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93135">
              <w:rPr>
                <w:sz w:val="24"/>
              </w:rPr>
              <w:t xml:space="preserve"> define Landsteiner’s laws and give its physiological basis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93135">
              <w:rPr>
                <w:sz w:val="24"/>
              </w:rPr>
              <w:t xml:space="preserve"> describe agglutinogens and agglutinins in ABO and RH systems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493135" w:rsidTr="007B5B9B">
        <w:tc>
          <w:tcPr>
            <w:tcW w:w="809" w:type="dxa"/>
          </w:tcPr>
          <w:p w:rsidR="00493135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493135" w:rsidRDefault="00493135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able to understand the concept of universal donor, universal recipient, major and minor cross-matching</w:t>
            </w: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93135" w:rsidRPr="00D8642F" w:rsidRDefault="0049313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93135">
              <w:rPr>
                <w:sz w:val="24"/>
              </w:rPr>
              <w:t xml:space="preserve"> explain mechanism of Rh incompatibility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</w:t>
            </w:r>
            <w:r w:rsidR="00951EEA">
              <w:rPr>
                <w:sz w:val="24"/>
              </w:rPr>
              <w:t xml:space="preserve">I </w:t>
            </w:r>
            <w:r>
              <w:rPr>
                <w:sz w:val="24"/>
              </w:rPr>
              <w:t>students must be able to</w:t>
            </w:r>
            <w:r w:rsidR="00493135">
              <w:rPr>
                <w:sz w:val="24"/>
              </w:rPr>
              <w:t xml:space="preserve"> give etiology, features, and physiological basis of treatment and prevention of erythroblastosis foetalis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493135" w:rsidTr="007B5B9B">
        <w:tc>
          <w:tcPr>
            <w:tcW w:w="809" w:type="dxa"/>
          </w:tcPr>
          <w:p w:rsidR="00493135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7.</w:t>
            </w:r>
          </w:p>
        </w:tc>
        <w:tc>
          <w:tcPr>
            <w:tcW w:w="5253" w:type="dxa"/>
          </w:tcPr>
          <w:p w:rsidR="00493135" w:rsidRDefault="00493135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list the indications for blood transfusions</w:t>
            </w:r>
            <w:r w:rsidR="0043431E">
              <w:rPr>
                <w:sz w:val="24"/>
              </w:rPr>
              <w:t xml:space="preserve"> and precautions to be followed before blood transfusions</w:t>
            </w: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93135" w:rsidRPr="00D8642F" w:rsidRDefault="0049313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>
            <w:pPr>
              <w:rPr>
                <w:sz w:val="24"/>
              </w:rPr>
            </w:pPr>
          </w:p>
        </w:tc>
      </w:tr>
      <w:tr w:rsidR="00493135" w:rsidTr="007B5B9B">
        <w:tc>
          <w:tcPr>
            <w:tcW w:w="809" w:type="dxa"/>
          </w:tcPr>
          <w:p w:rsidR="00493135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8.</w:t>
            </w:r>
          </w:p>
        </w:tc>
        <w:tc>
          <w:tcPr>
            <w:tcW w:w="5253" w:type="dxa"/>
          </w:tcPr>
          <w:p w:rsidR="00493135" w:rsidRDefault="00493135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 describe the different transfusion reactions</w:t>
            </w: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93135" w:rsidRPr="00D8642F" w:rsidRDefault="0049313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>
            <w:pPr>
              <w:rPr>
                <w:sz w:val="24"/>
              </w:rPr>
            </w:pPr>
          </w:p>
        </w:tc>
      </w:tr>
      <w:tr w:rsidR="00493135" w:rsidTr="007B5B9B">
        <w:tc>
          <w:tcPr>
            <w:tcW w:w="809" w:type="dxa"/>
          </w:tcPr>
          <w:p w:rsidR="00493135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9.</w:t>
            </w:r>
          </w:p>
        </w:tc>
        <w:tc>
          <w:tcPr>
            <w:tcW w:w="5253" w:type="dxa"/>
          </w:tcPr>
          <w:p w:rsidR="00795E49" w:rsidRDefault="00493135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describe the method of collection of blood, storage of blood and changes occurring in stored blood</w:t>
            </w:r>
            <w:r w:rsidR="00795E49">
              <w:rPr>
                <w:sz w:val="24"/>
              </w:rPr>
              <w:t>.</w:t>
            </w:r>
          </w:p>
          <w:p w:rsidR="00795E49" w:rsidRDefault="00795E49" w:rsidP="00951EE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93135" w:rsidRPr="00D8642F" w:rsidRDefault="0049313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93135" w:rsidRPr="00D8642F" w:rsidRDefault="00493135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93135" w:rsidRPr="00D8642F" w:rsidRDefault="00493135">
            <w:pPr>
              <w:rPr>
                <w:sz w:val="24"/>
              </w:rPr>
            </w:pPr>
          </w:p>
        </w:tc>
      </w:tr>
      <w:tr w:rsidR="00E25640" w:rsidTr="007B5B9B">
        <w:tc>
          <w:tcPr>
            <w:tcW w:w="809" w:type="dxa"/>
          </w:tcPr>
          <w:p w:rsidR="00E25640" w:rsidRPr="007343BA" w:rsidRDefault="00E25640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2.10</w:t>
            </w:r>
          </w:p>
        </w:tc>
        <w:tc>
          <w:tcPr>
            <w:tcW w:w="5253" w:type="dxa"/>
          </w:tcPr>
          <w:p w:rsidR="00E25640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 xml:space="preserve">Define and classify different types of immunity. Describe the development of  immunity and  its </w:t>
            </w:r>
            <w:r w:rsidRPr="007343BA">
              <w:rPr>
                <w:b/>
                <w:sz w:val="24"/>
              </w:rPr>
              <w:lastRenderedPageBreak/>
              <w:t>regulation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 xml:space="preserve">ecture, </w:t>
            </w:r>
            <w:r w:rsidRPr="007B5B9B">
              <w:rPr>
                <w:b/>
                <w:sz w:val="24"/>
              </w:rPr>
              <w:t xml:space="preserve"> small group </w:t>
            </w:r>
            <w:r w:rsidRPr="007B5B9B">
              <w:rPr>
                <w:b/>
                <w:sz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lastRenderedPageBreak/>
              <w:t>Written/ viva voce</w:t>
            </w:r>
          </w:p>
        </w:tc>
        <w:tc>
          <w:tcPr>
            <w:tcW w:w="993" w:type="dxa"/>
          </w:tcPr>
          <w:p w:rsidR="00E25640" w:rsidRDefault="00E2564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25640" w:rsidRDefault="00E2564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25640" w:rsidRDefault="00E25640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1.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211C1C">
              <w:rPr>
                <w:sz w:val="24"/>
              </w:rPr>
              <w:t xml:space="preserve"> define and classify different types of immunity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211C1C">
              <w:rPr>
                <w:sz w:val="24"/>
              </w:rPr>
              <w:t xml:space="preserve"> classify lymphocytes with their functions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5E2E22" w:rsidTr="007B5B9B">
        <w:tc>
          <w:tcPr>
            <w:tcW w:w="809" w:type="dxa"/>
          </w:tcPr>
          <w:p w:rsidR="005E2E22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5E2E22" w:rsidRDefault="005E2E22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explain preprocessing of T and B lymphocytes in</w:t>
            </w:r>
            <w:r w:rsidR="004B044F">
              <w:rPr>
                <w:sz w:val="24"/>
              </w:rPr>
              <w:t xml:space="preserve"> development of immunity</w:t>
            </w: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211C1C">
              <w:rPr>
                <w:sz w:val="24"/>
              </w:rPr>
              <w:t xml:space="preserve"> explain cellular and humoral immunity and give examples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5E2E22" w:rsidTr="007B5B9B">
        <w:tc>
          <w:tcPr>
            <w:tcW w:w="809" w:type="dxa"/>
          </w:tcPr>
          <w:p w:rsidR="005E2E22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5E2E22" w:rsidRDefault="005E2E22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explain structure of antibody molecule with help of schematic diagram</w:t>
            </w: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>
            <w:pPr>
              <w:rPr>
                <w:sz w:val="24"/>
              </w:rPr>
            </w:pPr>
          </w:p>
        </w:tc>
      </w:tr>
      <w:tr w:rsidR="005E2E22" w:rsidTr="007B5B9B">
        <w:tc>
          <w:tcPr>
            <w:tcW w:w="809" w:type="dxa"/>
          </w:tcPr>
          <w:p w:rsidR="005E2E22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5E2E22" w:rsidRDefault="005E2E22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>session, Phase I</w:t>
            </w:r>
            <w:r>
              <w:rPr>
                <w:sz w:val="24"/>
              </w:rPr>
              <w:t xml:space="preserve"> students must be able to describe different types of antibodies with their functions</w:t>
            </w: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7.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211C1C">
              <w:rPr>
                <w:sz w:val="24"/>
              </w:rPr>
              <w:t xml:space="preserve"> describe the role of complement system in immunity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8.</w:t>
            </w:r>
          </w:p>
        </w:tc>
        <w:tc>
          <w:tcPr>
            <w:tcW w:w="5253" w:type="dxa"/>
          </w:tcPr>
          <w:p w:rsidR="007343BA" w:rsidRPr="00D8642F" w:rsidRDefault="00D8642F">
            <w:pPr>
              <w:rPr>
                <w:sz w:val="24"/>
              </w:rPr>
            </w:pPr>
            <w:r>
              <w:rPr>
                <w:sz w:val="24"/>
              </w:rPr>
              <w:t>At t</w:t>
            </w:r>
            <w:r w:rsidR="005E2E22">
              <w:rPr>
                <w:sz w:val="24"/>
              </w:rPr>
              <w:t xml:space="preserve">he end of </w:t>
            </w:r>
            <w:r w:rsidR="00206DA9">
              <w:rPr>
                <w:sz w:val="24"/>
              </w:rPr>
              <w:t xml:space="preserve">session, Phase I </w:t>
            </w:r>
            <w:r w:rsidR="005E2E22">
              <w:rPr>
                <w:sz w:val="24"/>
              </w:rPr>
              <w:t xml:space="preserve">Phase I, students may </w:t>
            </w:r>
            <w:r>
              <w:rPr>
                <w:sz w:val="24"/>
              </w:rPr>
              <w:t xml:space="preserve"> be able to</w:t>
            </w:r>
            <w:r w:rsidR="005E2E22">
              <w:rPr>
                <w:sz w:val="24"/>
              </w:rPr>
              <w:t xml:space="preserve"> explain mechanism of  immune tolerance and autoimmunity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5E2E22" w:rsidTr="007B5B9B">
        <w:tc>
          <w:tcPr>
            <w:tcW w:w="809" w:type="dxa"/>
          </w:tcPr>
          <w:p w:rsidR="005E2E22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9.</w:t>
            </w:r>
          </w:p>
        </w:tc>
        <w:tc>
          <w:tcPr>
            <w:tcW w:w="5253" w:type="dxa"/>
          </w:tcPr>
          <w:p w:rsidR="005E2E22" w:rsidRDefault="005E2E22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may  be able to explain hypersensitivity and allergy</w:t>
            </w: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2E22" w:rsidRPr="00D8642F" w:rsidRDefault="005E2E2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2E22" w:rsidRPr="00D8642F" w:rsidRDefault="005E2E22">
            <w:pPr>
              <w:rPr>
                <w:sz w:val="24"/>
              </w:rPr>
            </w:pPr>
          </w:p>
        </w:tc>
      </w:tr>
      <w:tr w:rsidR="00E25640" w:rsidTr="007B5B9B">
        <w:tc>
          <w:tcPr>
            <w:tcW w:w="809" w:type="dxa"/>
          </w:tcPr>
          <w:p w:rsidR="00E25640" w:rsidRPr="007343BA" w:rsidRDefault="00E25640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2.11</w:t>
            </w:r>
          </w:p>
        </w:tc>
        <w:tc>
          <w:tcPr>
            <w:tcW w:w="5253" w:type="dxa"/>
          </w:tcPr>
          <w:p w:rsidR="00E25640" w:rsidRPr="007343BA" w:rsidRDefault="007343BA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Estimate Hb, RBC, TLC, RBC indices, DLC, Blood groups, BT/CT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DOAP sessions</w:t>
            </w:r>
          </w:p>
        </w:tc>
        <w:tc>
          <w:tcPr>
            <w:tcW w:w="1559" w:type="dxa"/>
          </w:tcPr>
          <w:p w:rsidR="00E25640" w:rsidRPr="007B5B9B" w:rsidRDefault="00E25640" w:rsidP="00015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Practical/OSPE</w:t>
            </w:r>
            <w:r w:rsidRPr="007B5B9B">
              <w:rPr>
                <w:b/>
                <w:sz w:val="24"/>
              </w:rPr>
              <w:t>/ viva voce</w:t>
            </w:r>
          </w:p>
        </w:tc>
        <w:tc>
          <w:tcPr>
            <w:tcW w:w="993" w:type="dxa"/>
          </w:tcPr>
          <w:p w:rsidR="00E25640" w:rsidRDefault="00E2564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E25640" w:rsidRDefault="00E25640" w:rsidP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Pathology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25640" w:rsidRDefault="00E25640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43431E">
              <w:rPr>
                <w:sz w:val="24"/>
              </w:rPr>
              <w:t xml:space="preserve"> know the principle involved in Hb estimation by Sahli’s method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3431E">
              <w:rPr>
                <w:sz w:val="24"/>
              </w:rPr>
              <w:t xml:space="preserve"> list the advantages and disadvantages of Sahli’s method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>At t</w:t>
            </w:r>
            <w:r w:rsidR="0043431E">
              <w:rPr>
                <w:sz w:val="24"/>
              </w:rPr>
              <w:t xml:space="preserve">he end of </w:t>
            </w:r>
            <w:r w:rsidR="00206DA9">
              <w:rPr>
                <w:sz w:val="24"/>
              </w:rPr>
              <w:t xml:space="preserve">session, Phase I </w:t>
            </w:r>
            <w:r w:rsidR="0043431E">
              <w:rPr>
                <w:sz w:val="24"/>
              </w:rPr>
              <w:t>students may</w:t>
            </w:r>
            <w:r>
              <w:rPr>
                <w:sz w:val="24"/>
              </w:rPr>
              <w:t xml:space="preserve"> be able </w:t>
            </w:r>
            <w:r>
              <w:rPr>
                <w:sz w:val="24"/>
              </w:rPr>
              <w:lastRenderedPageBreak/>
              <w:t>to</w:t>
            </w:r>
            <w:r w:rsidR="0043431E">
              <w:rPr>
                <w:sz w:val="24"/>
              </w:rPr>
              <w:t xml:space="preserve"> enumerate other methods of Hb estimation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4.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3431E">
              <w:rPr>
                <w:sz w:val="24"/>
              </w:rPr>
              <w:t xml:space="preserve"> understand the relevance of doing RBC count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7343BA" w:rsidTr="007B5B9B">
        <w:tc>
          <w:tcPr>
            <w:tcW w:w="809" w:type="dxa"/>
          </w:tcPr>
          <w:p w:rsidR="007343BA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7343BA" w:rsidRPr="00D8642F" w:rsidRDefault="00D8642F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3431E">
              <w:rPr>
                <w:sz w:val="24"/>
              </w:rPr>
              <w:t xml:space="preserve"> describe composition of diluting fluid and function of each component</w:t>
            </w: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343BA" w:rsidRPr="00D8642F" w:rsidRDefault="007343BA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343BA" w:rsidRPr="00D8642F" w:rsidRDefault="007343BA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343BA" w:rsidRPr="00D8642F" w:rsidRDefault="007343BA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43431E" w:rsidRPr="00D8642F" w:rsidRDefault="0043431E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describe normal RBC count and its variation in physiological and pathological states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7.</w:t>
            </w:r>
          </w:p>
        </w:tc>
        <w:tc>
          <w:tcPr>
            <w:tcW w:w="5253" w:type="dxa"/>
          </w:tcPr>
          <w:p w:rsidR="0043431E" w:rsidRPr="00D8642F" w:rsidRDefault="0043431E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indicate</w:t>
            </w:r>
            <w:r w:rsidR="00464E8B">
              <w:rPr>
                <w:sz w:val="24"/>
              </w:rPr>
              <w:t xml:space="preserve"> the </w:t>
            </w:r>
            <w:r>
              <w:rPr>
                <w:sz w:val="24"/>
              </w:rPr>
              <w:t xml:space="preserve"> importance of doing TLC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8.</w:t>
            </w:r>
          </w:p>
        </w:tc>
        <w:tc>
          <w:tcPr>
            <w:tcW w:w="5253" w:type="dxa"/>
          </w:tcPr>
          <w:p w:rsidR="0043431E" w:rsidRPr="00D8642F" w:rsidRDefault="0043431E" w:rsidP="00951EEA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64E8B">
              <w:rPr>
                <w:sz w:val="24"/>
              </w:rPr>
              <w:t xml:space="preserve"> know composition and function of each component of Turk’s fluid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9.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64E8B">
              <w:rPr>
                <w:sz w:val="24"/>
              </w:rPr>
              <w:t xml:space="preserve"> know normal TLC and its variation in physiological and pathological states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10.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464E8B">
              <w:rPr>
                <w:sz w:val="24"/>
              </w:rPr>
              <w:t xml:space="preserve"> calculate various blood indices and explain their clinical significance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11.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464E8B">
              <w:rPr>
                <w:sz w:val="24"/>
              </w:rPr>
              <w:t xml:space="preserve"> describe the classification of anemias based upon blood indices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12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464E8B">
              <w:rPr>
                <w:sz w:val="24"/>
              </w:rPr>
              <w:t xml:space="preserve"> prepare blood smear and stain it by leishman’s staining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13.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464E8B">
              <w:rPr>
                <w:sz w:val="24"/>
              </w:rPr>
              <w:t xml:space="preserve"> describe composition of Leishman stain and functions of each component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14.</w:t>
            </w:r>
          </w:p>
        </w:tc>
        <w:tc>
          <w:tcPr>
            <w:tcW w:w="5253" w:type="dxa"/>
          </w:tcPr>
          <w:p w:rsidR="0043431E" w:rsidRDefault="00464E8B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104809">
              <w:rPr>
                <w:sz w:val="24"/>
              </w:rPr>
              <w:t xml:space="preserve"> perform DLC and name the conditions associated with variations in counts of different types of WBCs 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C3C3B">
            <w:pPr>
              <w:rPr>
                <w:sz w:val="24"/>
              </w:rPr>
            </w:pPr>
            <w:r>
              <w:rPr>
                <w:sz w:val="24"/>
              </w:rPr>
              <w:t xml:space="preserve">Obj </w:t>
            </w:r>
            <w:r>
              <w:rPr>
                <w:sz w:val="24"/>
              </w:rPr>
              <w:lastRenderedPageBreak/>
              <w:t>15</w:t>
            </w:r>
            <w:r w:rsidR="00D679DB">
              <w:rPr>
                <w:sz w:val="24"/>
              </w:rPr>
              <w:t>.</w:t>
            </w:r>
          </w:p>
        </w:tc>
        <w:tc>
          <w:tcPr>
            <w:tcW w:w="5253" w:type="dxa"/>
          </w:tcPr>
          <w:p w:rsidR="0043431E" w:rsidRDefault="00464E8B" w:rsidP="00CA47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At the end of</w:t>
            </w:r>
            <w:r w:rsidR="00206DA9">
              <w:rPr>
                <w:sz w:val="24"/>
              </w:rPr>
              <w:t xml:space="preserve"> session, Phase </w:t>
            </w:r>
            <w:r w:rsidR="00CA4742">
              <w:rPr>
                <w:sz w:val="24"/>
              </w:rPr>
              <w:t xml:space="preserve">I </w:t>
            </w:r>
            <w:r>
              <w:rPr>
                <w:sz w:val="24"/>
              </w:rPr>
              <w:t xml:space="preserve">students must be </w:t>
            </w:r>
            <w:r>
              <w:rPr>
                <w:sz w:val="24"/>
              </w:rPr>
              <w:lastRenderedPageBreak/>
              <w:t>able to</w:t>
            </w:r>
            <w:r w:rsidR="00104809">
              <w:rPr>
                <w:sz w:val="24"/>
              </w:rPr>
              <w:t xml:space="preserve"> determine blood group typing by using commercially available antisera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C3C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16</w:t>
            </w:r>
            <w:r w:rsidR="00D679DB">
              <w:rPr>
                <w:sz w:val="24"/>
              </w:rPr>
              <w:t>.</w:t>
            </w:r>
          </w:p>
        </w:tc>
        <w:tc>
          <w:tcPr>
            <w:tcW w:w="5253" w:type="dxa"/>
          </w:tcPr>
          <w:p w:rsidR="0043431E" w:rsidRDefault="00464E8B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104809">
              <w:rPr>
                <w:sz w:val="24"/>
              </w:rPr>
              <w:t xml:space="preserve"> describe the effects of mismatched blood transfusion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C3C3B">
            <w:pPr>
              <w:rPr>
                <w:sz w:val="24"/>
              </w:rPr>
            </w:pPr>
            <w:r>
              <w:rPr>
                <w:sz w:val="24"/>
              </w:rPr>
              <w:t>Obj 17</w:t>
            </w:r>
            <w:r w:rsidR="00D679DB">
              <w:rPr>
                <w:sz w:val="24"/>
              </w:rPr>
              <w:t>.</w:t>
            </w:r>
          </w:p>
        </w:tc>
        <w:tc>
          <w:tcPr>
            <w:tcW w:w="5253" w:type="dxa"/>
          </w:tcPr>
          <w:p w:rsidR="0043431E" w:rsidRDefault="00464E8B" w:rsidP="00CA4742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104809">
              <w:rPr>
                <w:sz w:val="24"/>
              </w:rPr>
              <w:t xml:space="preserve"> know the clinical relevance of Bleeding time(BT) and Clotting time(CT)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104809" w:rsidTr="007B5B9B">
        <w:tc>
          <w:tcPr>
            <w:tcW w:w="809" w:type="dxa"/>
          </w:tcPr>
          <w:p w:rsidR="00104809" w:rsidRPr="00D8642F" w:rsidRDefault="00DC3C3B">
            <w:pPr>
              <w:rPr>
                <w:sz w:val="24"/>
              </w:rPr>
            </w:pPr>
            <w:r>
              <w:rPr>
                <w:sz w:val="24"/>
              </w:rPr>
              <w:t>Obj 18</w:t>
            </w:r>
            <w:r w:rsidR="00D679DB">
              <w:rPr>
                <w:sz w:val="24"/>
              </w:rPr>
              <w:t>.</w:t>
            </w:r>
          </w:p>
        </w:tc>
        <w:tc>
          <w:tcPr>
            <w:tcW w:w="5253" w:type="dxa"/>
          </w:tcPr>
          <w:p w:rsidR="00104809" w:rsidRDefault="00104809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determine the BT and CT of self and know normal ranges</w:t>
            </w:r>
          </w:p>
        </w:tc>
        <w:tc>
          <w:tcPr>
            <w:tcW w:w="709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04809" w:rsidRPr="00D8642F" w:rsidRDefault="001048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04809" w:rsidRPr="00D8642F" w:rsidRDefault="00104809">
            <w:pPr>
              <w:rPr>
                <w:sz w:val="24"/>
              </w:rPr>
            </w:pPr>
          </w:p>
        </w:tc>
      </w:tr>
      <w:tr w:rsidR="00104809" w:rsidTr="007B5B9B">
        <w:tc>
          <w:tcPr>
            <w:tcW w:w="809" w:type="dxa"/>
          </w:tcPr>
          <w:p w:rsidR="00104809" w:rsidRPr="00D8642F" w:rsidRDefault="00DC3C3B">
            <w:pPr>
              <w:rPr>
                <w:sz w:val="24"/>
              </w:rPr>
            </w:pPr>
            <w:r>
              <w:rPr>
                <w:sz w:val="24"/>
              </w:rPr>
              <w:t>Obj 19</w:t>
            </w:r>
            <w:proofErr w:type="gramStart"/>
            <w:r>
              <w:rPr>
                <w:sz w:val="24"/>
              </w:rPr>
              <w:t>.</w:t>
            </w:r>
            <w:r w:rsidR="00D679DB">
              <w:rPr>
                <w:sz w:val="24"/>
              </w:rPr>
              <w:t>.</w:t>
            </w:r>
            <w:proofErr w:type="gramEnd"/>
          </w:p>
        </w:tc>
        <w:tc>
          <w:tcPr>
            <w:tcW w:w="5253" w:type="dxa"/>
          </w:tcPr>
          <w:p w:rsidR="00104809" w:rsidRDefault="00104809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understand the principle behind BT and CT</w:t>
            </w:r>
          </w:p>
        </w:tc>
        <w:tc>
          <w:tcPr>
            <w:tcW w:w="709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04809" w:rsidRPr="00D8642F" w:rsidRDefault="001048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04809" w:rsidRPr="00D8642F" w:rsidRDefault="00104809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04809" w:rsidRPr="00D8642F" w:rsidRDefault="00104809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7343BA" w:rsidRDefault="0043431E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2.12</w:t>
            </w:r>
          </w:p>
        </w:tc>
        <w:tc>
          <w:tcPr>
            <w:tcW w:w="5253" w:type="dxa"/>
          </w:tcPr>
          <w:p w:rsidR="0043431E" w:rsidRPr="007343BA" w:rsidRDefault="0043431E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test for ESR, Osmotic fragility, Hematocrit.  Note the findings and interpret the test results etc</w:t>
            </w:r>
          </w:p>
        </w:tc>
        <w:tc>
          <w:tcPr>
            <w:tcW w:w="709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Demonstration </w:t>
            </w:r>
          </w:p>
        </w:tc>
        <w:tc>
          <w:tcPr>
            <w:tcW w:w="1559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43431E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Default="0043431E" w:rsidP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Pathology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43431E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104809">
              <w:rPr>
                <w:sz w:val="24"/>
              </w:rPr>
              <w:t xml:space="preserve"> explain the clinical significance of determining ESR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1E7F46">
              <w:rPr>
                <w:sz w:val="24"/>
              </w:rPr>
              <w:t xml:space="preserve"> describe the methods of determination of ESR and its variation in physiological and pathological states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1E7F46" w:rsidTr="007B5B9B">
        <w:tc>
          <w:tcPr>
            <w:tcW w:w="809" w:type="dxa"/>
          </w:tcPr>
          <w:p w:rsidR="001E7F46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1E7F46" w:rsidRDefault="001E7F46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identify Wintrobe’s and Westregen’s tubes</w:t>
            </w: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E7F46" w:rsidRPr="00D8642F" w:rsidRDefault="001E7F4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1E7F46">
              <w:rPr>
                <w:sz w:val="24"/>
              </w:rPr>
              <w:t xml:space="preserve"> describe method of determining Osmotic fragility and its importance in clinical practice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5.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1E7F46">
              <w:rPr>
                <w:sz w:val="24"/>
              </w:rPr>
              <w:t xml:space="preserve"> define osmosis, exosmosis and endosmosis</w:t>
            </w: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1E7F46" w:rsidTr="007B5B9B">
        <w:tc>
          <w:tcPr>
            <w:tcW w:w="809" w:type="dxa"/>
          </w:tcPr>
          <w:p w:rsidR="001E7F46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6.</w:t>
            </w:r>
          </w:p>
        </w:tc>
        <w:tc>
          <w:tcPr>
            <w:tcW w:w="5253" w:type="dxa"/>
          </w:tcPr>
          <w:p w:rsidR="001E7F46" w:rsidRDefault="001E7F46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 enumerate the clinical conditions in which osmotic fragility of RBCs is altered</w:t>
            </w: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E7F46" w:rsidRPr="00D8642F" w:rsidRDefault="001E7F4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>
            <w:pPr>
              <w:rPr>
                <w:sz w:val="24"/>
              </w:rPr>
            </w:pPr>
          </w:p>
        </w:tc>
      </w:tr>
      <w:tr w:rsidR="001E7F46" w:rsidTr="007B5B9B">
        <w:tc>
          <w:tcPr>
            <w:tcW w:w="809" w:type="dxa"/>
          </w:tcPr>
          <w:p w:rsidR="001E7F46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7.</w:t>
            </w:r>
          </w:p>
        </w:tc>
        <w:tc>
          <w:tcPr>
            <w:tcW w:w="5253" w:type="dxa"/>
          </w:tcPr>
          <w:p w:rsidR="001E7F46" w:rsidRDefault="001E7F46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 xml:space="preserve">students must be able to define hematocrit and its clinical </w:t>
            </w:r>
            <w:r>
              <w:rPr>
                <w:sz w:val="24"/>
              </w:rPr>
              <w:lastRenderedPageBreak/>
              <w:t>significance</w:t>
            </w: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E7F46" w:rsidRPr="00D8642F" w:rsidRDefault="001E7F4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>
            <w:pPr>
              <w:rPr>
                <w:sz w:val="24"/>
              </w:rPr>
            </w:pPr>
          </w:p>
        </w:tc>
      </w:tr>
      <w:tr w:rsidR="001E7F46" w:rsidTr="007B5B9B">
        <w:tc>
          <w:tcPr>
            <w:tcW w:w="809" w:type="dxa"/>
          </w:tcPr>
          <w:p w:rsidR="001E7F46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Obj 8.</w:t>
            </w:r>
          </w:p>
        </w:tc>
        <w:tc>
          <w:tcPr>
            <w:tcW w:w="5253" w:type="dxa"/>
          </w:tcPr>
          <w:p w:rsidR="001E7F46" w:rsidRDefault="001E7F46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 xml:space="preserve"> students must be able to list the physiological and pathological variations in hematocrit</w:t>
            </w: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E7F46" w:rsidRPr="00D8642F" w:rsidRDefault="001E7F4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E7F46" w:rsidRPr="00D8642F" w:rsidRDefault="001E7F46" w:rsidP="0001508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E7F46" w:rsidRPr="00D8642F" w:rsidRDefault="001E7F46">
            <w:pPr>
              <w:rPr>
                <w:sz w:val="24"/>
              </w:rPr>
            </w:pPr>
          </w:p>
        </w:tc>
      </w:tr>
      <w:tr w:rsidR="0043431E" w:rsidTr="007B5B9B">
        <w:tc>
          <w:tcPr>
            <w:tcW w:w="809" w:type="dxa"/>
          </w:tcPr>
          <w:p w:rsidR="0043431E" w:rsidRPr="007343BA" w:rsidRDefault="0043431E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PY 2.13</w:t>
            </w:r>
          </w:p>
        </w:tc>
        <w:tc>
          <w:tcPr>
            <w:tcW w:w="5253" w:type="dxa"/>
          </w:tcPr>
          <w:p w:rsidR="0043431E" w:rsidRPr="007343BA" w:rsidRDefault="0043431E">
            <w:pPr>
              <w:rPr>
                <w:b/>
                <w:sz w:val="24"/>
              </w:rPr>
            </w:pPr>
            <w:r w:rsidRPr="007343BA">
              <w:rPr>
                <w:b/>
                <w:sz w:val="24"/>
              </w:rPr>
              <w:t>Describe steps for reticulocyte and platelet count</w:t>
            </w:r>
          </w:p>
        </w:tc>
        <w:tc>
          <w:tcPr>
            <w:tcW w:w="709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</w:t>
            </w:r>
          </w:p>
        </w:tc>
        <w:tc>
          <w:tcPr>
            <w:tcW w:w="708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KH</w:t>
            </w:r>
          </w:p>
        </w:tc>
        <w:tc>
          <w:tcPr>
            <w:tcW w:w="709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Y</w:t>
            </w:r>
          </w:p>
        </w:tc>
        <w:tc>
          <w:tcPr>
            <w:tcW w:w="1701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Demonstration  sessions</w:t>
            </w:r>
          </w:p>
        </w:tc>
        <w:tc>
          <w:tcPr>
            <w:tcW w:w="1559" w:type="dxa"/>
          </w:tcPr>
          <w:p w:rsidR="0043431E" w:rsidRPr="007B5B9B" w:rsidRDefault="0043431E" w:rsidP="0001508F">
            <w:pPr>
              <w:rPr>
                <w:b/>
                <w:sz w:val="24"/>
              </w:rPr>
            </w:pPr>
            <w:r w:rsidRPr="007B5B9B">
              <w:rPr>
                <w:b/>
                <w:sz w:val="24"/>
              </w:rPr>
              <w:t>Written/ viva voce</w:t>
            </w:r>
          </w:p>
        </w:tc>
        <w:tc>
          <w:tcPr>
            <w:tcW w:w="993" w:type="dxa"/>
          </w:tcPr>
          <w:p w:rsidR="0043431E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Default="0043431E" w:rsidP="0001508F">
            <w:pPr>
              <w:rPr>
                <w:sz w:val="24"/>
              </w:rPr>
            </w:pPr>
            <w:r w:rsidRPr="007B5B9B">
              <w:rPr>
                <w:b/>
                <w:sz w:val="24"/>
              </w:rPr>
              <w:t>Pathology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43431E" w:rsidRDefault="0043431E">
            <w:pPr>
              <w:rPr>
                <w:sz w:val="24"/>
              </w:rPr>
            </w:pPr>
          </w:p>
        </w:tc>
      </w:tr>
      <w:tr w:rsidR="0043431E" w:rsidRPr="00D8642F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1.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>At the end of</w:t>
            </w:r>
            <w:r w:rsidR="00206DA9">
              <w:rPr>
                <w:sz w:val="24"/>
              </w:rPr>
              <w:t xml:space="preserve"> session, Phase I</w:t>
            </w:r>
            <w:r>
              <w:rPr>
                <w:sz w:val="24"/>
              </w:rPr>
              <w:t xml:space="preserve"> students must be able to</w:t>
            </w:r>
            <w:r w:rsidR="00D679DB">
              <w:rPr>
                <w:sz w:val="24"/>
              </w:rPr>
              <w:t xml:space="preserve"> describe the steps to</w:t>
            </w:r>
            <w:r w:rsidR="001E7F46">
              <w:rPr>
                <w:sz w:val="24"/>
              </w:rPr>
              <w:t xml:space="preserve"> </w:t>
            </w:r>
            <w:r w:rsidR="00D679DB">
              <w:rPr>
                <w:sz w:val="24"/>
              </w:rPr>
              <w:t>calculate reticulocytes count</w:t>
            </w: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RPr="00D8642F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2.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D679DB">
              <w:rPr>
                <w:sz w:val="24"/>
              </w:rPr>
              <w:t xml:space="preserve"> understand significance of this test and enumerate conditions associated with variation in reticulocyte count</w:t>
            </w: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RPr="00D8642F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3.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D679DB">
              <w:rPr>
                <w:sz w:val="24"/>
              </w:rPr>
              <w:t xml:space="preserve"> describe the steps to calculate platelet count</w:t>
            </w: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  <w:tr w:rsidR="0043431E" w:rsidRPr="00D8642F" w:rsidTr="007B5B9B">
        <w:tc>
          <w:tcPr>
            <w:tcW w:w="809" w:type="dxa"/>
          </w:tcPr>
          <w:p w:rsidR="0043431E" w:rsidRPr="00D8642F" w:rsidRDefault="00D679DB">
            <w:pPr>
              <w:rPr>
                <w:sz w:val="24"/>
              </w:rPr>
            </w:pPr>
            <w:r>
              <w:rPr>
                <w:sz w:val="24"/>
              </w:rPr>
              <w:t>Obj 4.</w:t>
            </w:r>
          </w:p>
        </w:tc>
        <w:tc>
          <w:tcPr>
            <w:tcW w:w="5253" w:type="dxa"/>
          </w:tcPr>
          <w:p w:rsidR="0043431E" w:rsidRPr="00D8642F" w:rsidRDefault="0043431E" w:rsidP="00CA4742">
            <w:pPr>
              <w:rPr>
                <w:sz w:val="24"/>
              </w:rPr>
            </w:pPr>
            <w:r>
              <w:rPr>
                <w:sz w:val="24"/>
              </w:rPr>
              <w:t xml:space="preserve">At the end of </w:t>
            </w:r>
            <w:r w:rsidR="00206DA9">
              <w:rPr>
                <w:sz w:val="24"/>
              </w:rPr>
              <w:t xml:space="preserve">session, Phase I </w:t>
            </w:r>
            <w:r>
              <w:rPr>
                <w:sz w:val="24"/>
              </w:rPr>
              <w:t>students must be able to</w:t>
            </w:r>
            <w:r w:rsidR="00D679DB">
              <w:rPr>
                <w:sz w:val="24"/>
              </w:rPr>
              <w:t xml:space="preserve"> understand significance of this test and enumerate conditions associated with variation in platelet count</w:t>
            </w: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43431E" w:rsidRPr="00D8642F" w:rsidRDefault="0043431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431E" w:rsidRPr="00D8642F" w:rsidRDefault="0043431E">
            <w:pPr>
              <w:rPr>
                <w:sz w:val="24"/>
              </w:rPr>
            </w:pPr>
          </w:p>
        </w:tc>
      </w:tr>
    </w:tbl>
    <w:p w:rsidR="00CA4742" w:rsidRDefault="00CA4742" w:rsidP="00CA4742">
      <w:pPr>
        <w:rPr>
          <w:b/>
          <w:sz w:val="32"/>
        </w:rPr>
      </w:pPr>
    </w:p>
    <w:p w:rsidR="00CA4742" w:rsidRDefault="00CA4742" w:rsidP="00CA4742">
      <w:pPr>
        <w:rPr>
          <w:b/>
          <w:sz w:val="32"/>
        </w:rPr>
      </w:pPr>
    </w:p>
    <w:p w:rsidR="00CA4742" w:rsidRPr="005F6434" w:rsidRDefault="00CA4742" w:rsidP="00CA4742">
      <w:pPr>
        <w:rPr>
          <w:b/>
          <w:sz w:val="32"/>
        </w:rPr>
      </w:pPr>
      <w:r w:rsidRPr="005F6434">
        <w:rPr>
          <w:b/>
          <w:sz w:val="32"/>
        </w:rPr>
        <w:t xml:space="preserve">Topic: </w:t>
      </w:r>
      <w:r>
        <w:rPr>
          <w:b/>
          <w:sz w:val="32"/>
        </w:rPr>
        <w:t>Nerve and muscle</w:t>
      </w:r>
      <w:r w:rsidR="00E67FD3">
        <w:rPr>
          <w:b/>
          <w:sz w:val="32"/>
        </w:rPr>
        <w:t xml:space="preserve"> </w:t>
      </w:r>
      <w:r w:rsidRPr="005F6434">
        <w:rPr>
          <w:b/>
          <w:sz w:val="32"/>
        </w:rPr>
        <w:t>Physiology</w:t>
      </w:r>
      <w:r>
        <w:rPr>
          <w:b/>
          <w:sz w:val="32"/>
        </w:rPr>
        <w:t xml:space="preserve">     Number of competencies: (18</w:t>
      </w:r>
      <w:r w:rsidRPr="005F6434">
        <w:rPr>
          <w:b/>
          <w:sz w:val="32"/>
        </w:rPr>
        <w:t xml:space="preserve">) </w:t>
      </w:r>
      <w:r w:rsidRPr="005F6434">
        <w:rPr>
          <w:rFonts w:ascii="MS Gothic" w:eastAsia="MS Gothic" w:hAnsi="MS Gothic" w:cs="MS Gothic" w:hint="eastAsia"/>
          <w:b/>
          <w:sz w:val="32"/>
        </w:rPr>
        <w:t> </w:t>
      </w:r>
      <w:r w:rsidRPr="005F6434">
        <w:rPr>
          <w:rFonts w:ascii="Calibri" w:hAnsi="Calibri" w:cs="Calibri"/>
          <w:b/>
          <w:sz w:val="32"/>
        </w:rPr>
        <w:t xml:space="preserve">          Number of procedures that require certification</w:t>
      </w:r>
      <w:r w:rsidR="00303ECB">
        <w:rPr>
          <w:rFonts w:ascii="Calibri" w:hAnsi="Calibri" w:cs="Calibri"/>
          <w:b/>
          <w:sz w:val="32"/>
        </w:rPr>
        <w:t xml:space="preserve"> </w:t>
      </w:r>
      <w:r w:rsidRPr="005F6434">
        <w:rPr>
          <w:rFonts w:ascii="Calibri" w:hAnsi="Calibri" w:cs="Calibri"/>
          <w:b/>
          <w:sz w:val="32"/>
        </w:rPr>
        <w:t>(NIL)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81"/>
        <w:gridCol w:w="4964"/>
        <w:gridCol w:w="709"/>
        <w:gridCol w:w="708"/>
        <w:gridCol w:w="709"/>
        <w:gridCol w:w="1843"/>
        <w:gridCol w:w="1559"/>
        <w:gridCol w:w="993"/>
        <w:gridCol w:w="1417"/>
        <w:gridCol w:w="1559"/>
      </w:tblGrid>
      <w:tr w:rsidR="00CA4742" w:rsidRPr="005F6434" w:rsidTr="00E069E4">
        <w:tc>
          <w:tcPr>
            <w:tcW w:w="8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>
              <w:rPr>
                <w:b/>
              </w:rPr>
              <w:t>No.</w:t>
            </w:r>
          </w:p>
        </w:tc>
        <w:tc>
          <w:tcPr>
            <w:tcW w:w="5245" w:type="dxa"/>
            <w:gridSpan w:val="2"/>
          </w:tcPr>
          <w:p w:rsidR="00CA4742" w:rsidRDefault="00CA4742" w:rsidP="00E069E4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COMPETENCY</w:t>
            </w:r>
          </w:p>
          <w:p w:rsidR="00CA4742" w:rsidRPr="005F6434" w:rsidRDefault="00CA4742" w:rsidP="00E069E4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 xml:space="preserve"> The student should be able to:</w:t>
            </w:r>
          </w:p>
        </w:tc>
        <w:tc>
          <w:tcPr>
            <w:tcW w:w="70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786D9D">
              <w:rPr>
                <w:b/>
                <w:sz w:val="20"/>
              </w:rPr>
              <w:t>Domain K/S/A/C</w:t>
            </w:r>
          </w:p>
        </w:tc>
        <w:tc>
          <w:tcPr>
            <w:tcW w:w="708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786D9D">
              <w:rPr>
                <w:b/>
              </w:rPr>
              <w:t>Level K/KH/ SH/P</w:t>
            </w:r>
          </w:p>
        </w:tc>
        <w:tc>
          <w:tcPr>
            <w:tcW w:w="709" w:type="dxa"/>
          </w:tcPr>
          <w:p w:rsidR="00CA4742" w:rsidRPr="00786D9D" w:rsidRDefault="00CA4742" w:rsidP="00E069E4">
            <w:pPr>
              <w:rPr>
                <w:b/>
              </w:rPr>
            </w:pPr>
            <w:r w:rsidRPr="00786D9D">
              <w:rPr>
                <w:b/>
              </w:rPr>
              <w:t>Core (Y/N)</w:t>
            </w:r>
          </w:p>
        </w:tc>
        <w:tc>
          <w:tcPr>
            <w:tcW w:w="1843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Suggested Teaching Learning method</w:t>
            </w: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Suggested Assessment method</w:t>
            </w:r>
          </w:p>
        </w:tc>
        <w:tc>
          <w:tcPr>
            <w:tcW w:w="993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786D9D">
              <w:rPr>
                <w:b/>
                <w:sz w:val="20"/>
              </w:rPr>
              <w:t xml:space="preserve">Number required to certify      </w:t>
            </w:r>
            <w:r w:rsidRPr="005F6434">
              <w:rPr>
                <w:b/>
                <w:sz w:val="24"/>
              </w:rPr>
              <w:t>P</w:t>
            </w: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Vertical Integration</w:t>
            </w: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  <w:r w:rsidRPr="005F6434">
              <w:rPr>
                <w:b/>
                <w:sz w:val="24"/>
              </w:rPr>
              <w:t>Horizontal Integration</w:t>
            </w:r>
          </w:p>
        </w:tc>
      </w:tr>
      <w:tr w:rsidR="00CA4742" w:rsidRPr="005F6434" w:rsidTr="00E069E4">
        <w:tc>
          <w:tcPr>
            <w:tcW w:w="817" w:type="dxa"/>
          </w:tcPr>
          <w:p w:rsidR="00E069E4" w:rsidRPr="00B72024" w:rsidRDefault="00E069E4" w:rsidP="00E069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2024">
              <w:rPr>
                <w:b/>
                <w:bCs/>
                <w:color w:val="000000"/>
                <w:sz w:val="24"/>
                <w:szCs w:val="24"/>
              </w:rPr>
              <w:t xml:space="preserve">PY3.1 </w:t>
            </w:r>
          </w:p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069E4" w:rsidRPr="00B72024" w:rsidRDefault="00E069E4" w:rsidP="00E069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2024">
              <w:rPr>
                <w:b/>
                <w:bCs/>
                <w:color w:val="000000"/>
                <w:sz w:val="24"/>
                <w:szCs w:val="24"/>
              </w:rPr>
              <w:t>Describe the structure and functions of a neuron and neuroglia;Discuss Nerve Growth Factor &amp; other growth factors/cytokines</w:t>
            </w:r>
          </w:p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742" w:rsidRPr="00B72024" w:rsidRDefault="00E069E4" w:rsidP="00E069E4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CA4742" w:rsidRPr="00B72024" w:rsidRDefault="00E069E4" w:rsidP="00E069E4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CA4742" w:rsidRPr="00B72024" w:rsidRDefault="00E069E4" w:rsidP="00E069E4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CA4742" w:rsidRPr="00B72024" w:rsidRDefault="00E069E4" w:rsidP="00E069E4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CA4742" w:rsidRPr="00B72024" w:rsidRDefault="00B72024" w:rsidP="00E069E4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4742" w:rsidRPr="005F6434" w:rsidRDefault="00B72024" w:rsidP="00E06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Human Anatomy</w:t>
            </w:r>
          </w:p>
        </w:tc>
      </w:tr>
      <w:tr w:rsidR="00CA4742" w:rsidRPr="005F6434" w:rsidTr="00E069E4">
        <w:tc>
          <w:tcPr>
            <w:tcW w:w="817" w:type="dxa"/>
          </w:tcPr>
          <w:p w:rsidR="00CA4742" w:rsidRPr="00B72024" w:rsidRDefault="00B72024" w:rsidP="00E069E4">
            <w:pPr>
              <w:rPr>
                <w:color w:val="000000"/>
                <w:sz w:val="24"/>
                <w:szCs w:val="24"/>
              </w:rPr>
            </w:pPr>
            <w:r w:rsidRPr="00B72024">
              <w:rPr>
                <w:color w:val="000000"/>
                <w:sz w:val="24"/>
                <w:szCs w:val="24"/>
              </w:rPr>
              <w:lastRenderedPageBreak/>
              <w:t>Obj 1.</w:t>
            </w:r>
          </w:p>
        </w:tc>
        <w:tc>
          <w:tcPr>
            <w:tcW w:w="5245" w:type="dxa"/>
            <w:gridSpan w:val="2"/>
          </w:tcPr>
          <w:p w:rsidR="00CA4742" w:rsidRPr="00B72024" w:rsidRDefault="00B72024" w:rsidP="00A76DA7">
            <w:pPr>
              <w:rPr>
                <w:color w:val="000000"/>
                <w:sz w:val="24"/>
                <w:szCs w:val="24"/>
              </w:rPr>
            </w:pPr>
            <w:r w:rsidRPr="00B72024">
              <w:rPr>
                <w:color w:val="000000"/>
                <w:sz w:val="24"/>
                <w:szCs w:val="24"/>
              </w:rPr>
              <w:t>At the end of the session</w:t>
            </w:r>
            <w:r w:rsidR="00A76DA7">
              <w:rPr>
                <w:color w:val="000000"/>
                <w:sz w:val="24"/>
                <w:szCs w:val="24"/>
              </w:rPr>
              <w:t>, Phase I</w:t>
            </w:r>
            <w:r w:rsidRPr="00B72024">
              <w:rPr>
                <w:color w:val="000000"/>
                <w:sz w:val="24"/>
                <w:szCs w:val="24"/>
              </w:rPr>
              <w:t xml:space="preserve"> student</w:t>
            </w:r>
            <w:r w:rsidR="00A76DA7">
              <w:rPr>
                <w:color w:val="000000"/>
                <w:sz w:val="24"/>
                <w:szCs w:val="24"/>
              </w:rPr>
              <w:t>s</w:t>
            </w:r>
            <w:r w:rsidRPr="00B72024">
              <w:rPr>
                <w:color w:val="000000"/>
                <w:sz w:val="24"/>
                <w:szCs w:val="24"/>
              </w:rPr>
              <w:t xml:space="preserve"> </w:t>
            </w:r>
            <w:r w:rsidRPr="00B72024">
              <w:rPr>
                <w:sz w:val="24"/>
                <w:szCs w:val="24"/>
              </w:rPr>
              <w:t>must be</w:t>
            </w:r>
            <w:r w:rsidRPr="00B72024">
              <w:rPr>
                <w:color w:val="000000"/>
                <w:sz w:val="24"/>
                <w:szCs w:val="24"/>
              </w:rPr>
              <w:t xml:space="preserve"> to draw the well labelled diagram of Neuron and explain the functions of different parts of neuron.</w:t>
            </w: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</w:tr>
      <w:tr w:rsidR="00CA4742" w:rsidRPr="005F6434" w:rsidTr="00E069E4">
        <w:tc>
          <w:tcPr>
            <w:tcW w:w="817" w:type="dxa"/>
          </w:tcPr>
          <w:p w:rsidR="00CA4742" w:rsidRPr="00B72024" w:rsidRDefault="00B72024" w:rsidP="00E069E4">
            <w:pPr>
              <w:rPr>
                <w:bCs/>
                <w:sz w:val="24"/>
                <w:szCs w:val="24"/>
              </w:rPr>
            </w:pPr>
            <w:r w:rsidRPr="00B72024">
              <w:rPr>
                <w:bCs/>
                <w:sz w:val="24"/>
                <w:szCs w:val="24"/>
              </w:rPr>
              <w:t>Obj 2.</w:t>
            </w:r>
          </w:p>
        </w:tc>
        <w:tc>
          <w:tcPr>
            <w:tcW w:w="5245" w:type="dxa"/>
            <w:gridSpan w:val="2"/>
          </w:tcPr>
          <w:p w:rsidR="00CA4742" w:rsidRPr="00B72024" w:rsidRDefault="00A76DA7" w:rsidP="00E069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At the end of session, Phase I students </w:t>
            </w:r>
            <w:r w:rsidR="00B72024" w:rsidRPr="00B72024">
              <w:rPr>
                <w:color w:val="000000"/>
                <w:sz w:val="24"/>
                <w:szCs w:val="24"/>
              </w:rPr>
              <w:t>Classify and draw the different types of neurons and give examples.</w:t>
            </w: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</w:tr>
      <w:tr w:rsidR="00CA4742" w:rsidRPr="005F6434" w:rsidTr="00E069E4">
        <w:tc>
          <w:tcPr>
            <w:tcW w:w="817" w:type="dxa"/>
          </w:tcPr>
          <w:p w:rsidR="00CA4742" w:rsidRPr="00B72024" w:rsidRDefault="00B72024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3.</w:t>
            </w:r>
          </w:p>
        </w:tc>
        <w:tc>
          <w:tcPr>
            <w:tcW w:w="5245" w:type="dxa"/>
            <w:gridSpan w:val="2"/>
          </w:tcPr>
          <w:p w:rsidR="00CA4742" w:rsidRPr="00B72024" w:rsidRDefault="00A76DA7" w:rsidP="00E069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At the end of session, Phase I students must be able to</w:t>
            </w:r>
            <w:r w:rsidRPr="00B72024">
              <w:rPr>
                <w:color w:val="000000"/>
                <w:sz w:val="24"/>
                <w:szCs w:val="24"/>
              </w:rPr>
              <w:t xml:space="preserve"> </w:t>
            </w:r>
            <w:r w:rsidR="00B72024" w:rsidRPr="00B72024">
              <w:rPr>
                <w:color w:val="000000"/>
                <w:sz w:val="24"/>
                <w:szCs w:val="24"/>
              </w:rPr>
              <w:t xml:space="preserve">Explain the process of axonal </w:t>
            </w:r>
            <w:proofErr w:type="gramStart"/>
            <w:r w:rsidR="00B72024" w:rsidRPr="00B72024">
              <w:rPr>
                <w:color w:val="000000"/>
                <w:sz w:val="24"/>
                <w:szCs w:val="24"/>
              </w:rPr>
              <w:t>transport ,types</w:t>
            </w:r>
            <w:proofErr w:type="gramEnd"/>
            <w:r w:rsidR="00B72024" w:rsidRPr="00B72024">
              <w:rPr>
                <w:color w:val="000000"/>
                <w:sz w:val="24"/>
                <w:szCs w:val="24"/>
              </w:rPr>
              <w:t xml:space="preserve"> of axonal transport and its physiological basis.</w:t>
            </w: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</w:tr>
      <w:tr w:rsidR="00CA4742" w:rsidRPr="005F6434" w:rsidTr="00E069E4">
        <w:tc>
          <w:tcPr>
            <w:tcW w:w="817" w:type="dxa"/>
          </w:tcPr>
          <w:p w:rsidR="00CA4742" w:rsidRPr="00B72024" w:rsidRDefault="00B72024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4.</w:t>
            </w:r>
          </w:p>
        </w:tc>
        <w:tc>
          <w:tcPr>
            <w:tcW w:w="5245" w:type="dxa"/>
            <w:gridSpan w:val="2"/>
          </w:tcPr>
          <w:p w:rsidR="00CA4742" w:rsidRPr="00B72024" w:rsidRDefault="00A76DA7" w:rsidP="00E069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At the end of session, Phase I students must be able to</w:t>
            </w:r>
            <w:r w:rsidRPr="00B72024">
              <w:rPr>
                <w:color w:val="000000"/>
                <w:sz w:val="24"/>
                <w:szCs w:val="24"/>
              </w:rPr>
              <w:t xml:space="preserve"> </w:t>
            </w:r>
            <w:r w:rsidR="00B72024" w:rsidRPr="00B72024">
              <w:rPr>
                <w:color w:val="000000"/>
                <w:sz w:val="24"/>
                <w:szCs w:val="24"/>
              </w:rPr>
              <w:t xml:space="preserve">Define neurotrophins and discuss their role in nerve growth with examples. Discuss their importance in treatment </w:t>
            </w:r>
            <w:proofErr w:type="gramStart"/>
            <w:r w:rsidR="00B72024" w:rsidRPr="00B72024">
              <w:rPr>
                <w:color w:val="000000"/>
                <w:sz w:val="24"/>
                <w:szCs w:val="24"/>
              </w:rPr>
              <w:t>of  various</w:t>
            </w:r>
            <w:proofErr w:type="gramEnd"/>
            <w:r w:rsidR="00B72024" w:rsidRPr="00B72024">
              <w:rPr>
                <w:color w:val="000000"/>
                <w:sz w:val="24"/>
                <w:szCs w:val="24"/>
              </w:rPr>
              <w:t xml:space="preserve"> disorders.</w:t>
            </w: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</w:tr>
      <w:tr w:rsidR="00CA4742" w:rsidRPr="005F6434" w:rsidTr="00E069E4">
        <w:tc>
          <w:tcPr>
            <w:tcW w:w="817" w:type="dxa"/>
          </w:tcPr>
          <w:p w:rsidR="00CA4742" w:rsidRPr="00B72024" w:rsidRDefault="00B72024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5.</w:t>
            </w:r>
          </w:p>
        </w:tc>
        <w:tc>
          <w:tcPr>
            <w:tcW w:w="5245" w:type="dxa"/>
            <w:gridSpan w:val="2"/>
          </w:tcPr>
          <w:p w:rsidR="00CA4742" w:rsidRPr="00B72024" w:rsidRDefault="00A76DA7" w:rsidP="00E069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At the end of session, Phase I students must be able to</w:t>
            </w:r>
            <w:r w:rsidRPr="00B72024">
              <w:rPr>
                <w:color w:val="000000"/>
                <w:sz w:val="24"/>
                <w:szCs w:val="24"/>
              </w:rPr>
              <w:t xml:space="preserve"> </w:t>
            </w:r>
            <w:r w:rsidR="00B72024" w:rsidRPr="00B72024">
              <w:rPr>
                <w:color w:val="000000"/>
                <w:sz w:val="24"/>
                <w:szCs w:val="24"/>
              </w:rPr>
              <w:t xml:space="preserve">Name the different glial cells and </w:t>
            </w:r>
            <w:proofErr w:type="gramStart"/>
            <w:r w:rsidR="00B72024" w:rsidRPr="00B72024">
              <w:rPr>
                <w:color w:val="000000"/>
                <w:sz w:val="24"/>
                <w:szCs w:val="24"/>
              </w:rPr>
              <w:t>mention  their</w:t>
            </w:r>
            <w:proofErr w:type="gramEnd"/>
            <w:r w:rsidR="00B72024" w:rsidRPr="00B72024">
              <w:rPr>
                <w:color w:val="000000"/>
                <w:sz w:val="24"/>
                <w:szCs w:val="24"/>
              </w:rPr>
              <w:t xml:space="preserve"> functions.</w:t>
            </w: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A4742" w:rsidRPr="00B72024" w:rsidRDefault="00CA474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CA4742" w:rsidRPr="005F6434" w:rsidRDefault="00CA4742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Default="00A76DA7" w:rsidP="00A76D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PY3.2</w:t>
            </w:r>
          </w:p>
          <w:p w:rsidR="00A76DA7" w:rsidRPr="00B72024" w:rsidRDefault="00A76DA7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76DA7" w:rsidRPr="00A76DA7" w:rsidRDefault="00A76DA7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Describe the degeneration and regeneration in peripheral nerves </w:t>
            </w:r>
          </w:p>
        </w:tc>
        <w:tc>
          <w:tcPr>
            <w:tcW w:w="709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16229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16229E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Pr="00B72024" w:rsidRDefault="00A76DA7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A76DA7" w:rsidRPr="00A76DA7" w:rsidRDefault="00A76DA7" w:rsidP="00E069E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students </w:t>
            </w:r>
            <w:r>
              <w:rPr>
                <w:rFonts w:ascii="Calibri" w:hAnsi="Calibri"/>
                <w:color w:val="FF0000"/>
              </w:rPr>
              <w:t>must be</w:t>
            </w:r>
            <w:r>
              <w:rPr>
                <w:rFonts w:ascii="Calibri" w:hAnsi="Calibri"/>
                <w:color w:val="000000"/>
              </w:rPr>
              <w:t xml:space="preserve"> to enumerate and describe the various properties of Nerve </w:t>
            </w:r>
            <w:proofErr w:type="gramStart"/>
            <w:r>
              <w:rPr>
                <w:rFonts w:ascii="Calibri" w:hAnsi="Calibri"/>
                <w:color w:val="000000"/>
              </w:rPr>
              <w:t>fibers .</w:t>
            </w:r>
            <w:proofErr w:type="gramEnd"/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Pr="00B72024" w:rsidRDefault="00A76DA7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2.</w:t>
            </w:r>
          </w:p>
        </w:tc>
        <w:tc>
          <w:tcPr>
            <w:tcW w:w="5245" w:type="dxa"/>
            <w:gridSpan w:val="2"/>
          </w:tcPr>
          <w:p w:rsidR="00A76DA7" w:rsidRPr="00A76DA7" w:rsidRDefault="00A76DA7" w:rsidP="00E069E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give the Erlanger -Gasser Classification of Nerve fibers and mention the functions of different types of nerve fibers. </w:t>
            </w: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Pr="00B72024" w:rsidRDefault="00A76DA7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3.</w:t>
            </w:r>
          </w:p>
        </w:tc>
        <w:tc>
          <w:tcPr>
            <w:tcW w:w="5245" w:type="dxa"/>
            <w:gridSpan w:val="2"/>
          </w:tcPr>
          <w:p w:rsidR="00A76DA7" w:rsidRPr="00A76DA7" w:rsidRDefault="00A76DA7" w:rsidP="00E069E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 classify nerve fibers on the basis of their suscceptibility to Local A, Hypoxia and Pressure.</w:t>
            </w: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Default="00A76DA7" w:rsidP="00A76D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PY3.3</w:t>
            </w:r>
          </w:p>
          <w:p w:rsidR="00A76DA7" w:rsidRPr="00B72024" w:rsidRDefault="00A76DA7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76DA7" w:rsidRPr="00A76DA7" w:rsidRDefault="00A76DA7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Describe the degeneration and regeneration in peripheral nerves </w:t>
            </w:r>
          </w:p>
        </w:tc>
        <w:tc>
          <w:tcPr>
            <w:tcW w:w="709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A76DA7" w:rsidRPr="00B72024" w:rsidRDefault="00A76DA7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 medicine</w:t>
            </w: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Pr="00B72024" w:rsidRDefault="005F034A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t</w:t>
            </w:r>
            <w:r w:rsidRPr="00A76DA7">
              <w:rPr>
                <w:rFonts w:ascii="Calibri" w:hAnsi="Calibri"/>
                <w:color w:val="000000"/>
              </w:rPr>
              <w:t xml:space="preserve">ell degenerative changes in the neuron after nerve </w:t>
            </w:r>
            <w:r w:rsidRPr="00A76DA7">
              <w:rPr>
                <w:rFonts w:ascii="Calibri" w:hAnsi="Calibri"/>
                <w:color w:val="000000"/>
              </w:rPr>
              <w:lastRenderedPageBreak/>
              <w:t>injury and may be able to tell the grading of nerve injury.</w:t>
            </w: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Pr="00B72024" w:rsidRDefault="005F034A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Obj 2.</w:t>
            </w:r>
          </w:p>
        </w:tc>
        <w:tc>
          <w:tcPr>
            <w:tcW w:w="5245" w:type="dxa"/>
            <w:gridSpan w:val="2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Pr="00A76DA7">
              <w:rPr>
                <w:rFonts w:ascii="Calibri" w:hAnsi="Calibri"/>
                <w:color w:val="000000"/>
              </w:rPr>
              <w:t xml:space="preserve"> tell regenerative changes in the neuron after nerve injury. And the student may be able to tell the factors influencing nerve regeneration.</w:t>
            </w: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A76DA7" w:rsidRPr="005F6434" w:rsidTr="00E069E4">
        <w:tc>
          <w:tcPr>
            <w:tcW w:w="817" w:type="dxa"/>
          </w:tcPr>
          <w:p w:rsidR="00A76DA7" w:rsidRPr="00B72024" w:rsidRDefault="005F034A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3.</w:t>
            </w:r>
          </w:p>
        </w:tc>
        <w:tc>
          <w:tcPr>
            <w:tcW w:w="5245" w:type="dxa"/>
            <w:gridSpan w:val="2"/>
          </w:tcPr>
          <w:p w:rsidR="00A76DA7" w:rsidRDefault="00A76DA7" w:rsidP="00A76DA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 Describe the phenomenon of Denervation Hypersensitivity after nerve injury.</w:t>
            </w:r>
          </w:p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6DA7" w:rsidRPr="00B72024" w:rsidRDefault="00A76DA7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6DA7" w:rsidRPr="005F6434" w:rsidRDefault="00A76DA7" w:rsidP="00E069E4">
            <w:pPr>
              <w:rPr>
                <w:b/>
                <w:sz w:val="24"/>
              </w:rPr>
            </w:pPr>
          </w:p>
        </w:tc>
      </w:tr>
      <w:tr w:rsidR="00957FE9" w:rsidRPr="005F6434" w:rsidTr="00E069E4">
        <w:tc>
          <w:tcPr>
            <w:tcW w:w="817" w:type="dxa"/>
          </w:tcPr>
          <w:p w:rsidR="00957FE9" w:rsidRDefault="00957FE9" w:rsidP="00A76D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PY3.4</w:t>
            </w:r>
          </w:p>
          <w:p w:rsidR="00957FE9" w:rsidRPr="00B72024" w:rsidRDefault="00957FE9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957FE9" w:rsidRPr="00A76DA7" w:rsidRDefault="00957FE9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Describe the structure of neuro-muscular junction and transmission of impulses</w:t>
            </w:r>
          </w:p>
        </w:tc>
        <w:tc>
          <w:tcPr>
            <w:tcW w:w="709" w:type="dxa"/>
          </w:tcPr>
          <w:p w:rsidR="00957FE9" w:rsidRPr="00B72024" w:rsidRDefault="00957FE9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957FE9" w:rsidRPr="00B72024" w:rsidRDefault="00957FE9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957FE9" w:rsidRPr="00B72024" w:rsidRDefault="00957FE9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957FE9" w:rsidRPr="00B72024" w:rsidRDefault="00957FE9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957FE9" w:rsidRPr="00B72024" w:rsidRDefault="00957FE9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FE9" w:rsidRDefault="00957FE9" w:rsidP="00A76D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Anaesthesiology</w:t>
            </w:r>
          </w:p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</w:tr>
      <w:tr w:rsidR="00957FE9" w:rsidRPr="005F6434" w:rsidTr="00E069E4">
        <w:tc>
          <w:tcPr>
            <w:tcW w:w="817" w:type="dxa"/>
          </w:tcPr>
          <w:p w:rsidR="00957FE9" w:rsidRPr="00B72024" w:rsidRDefault="005F034A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Pr="00957FE9">
              <w:rPr>
                <w:rFonts w:ascii="Calibri" w:hAnsi="Calibri"/>
                <w:color w:val="000000"/>
              </w:rPr>
              <w:t xml:space="preserve"> draw a well labelled diagram of Neuro muscular junction.</w:t>
            </w:r>
          </w:p>
        </w:tc>
        <w:tc>
          <w:tcPr>
            <w:tcW w:w="70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</w:tr>
      <w:tr w:rsidR="00957FE9" w:rsidRPr="005F6434" w:rsidTr="00E069E4">
        <w:tc>
          <w:tcPr>
            <w:tcW w:w="817" w:type="dxa"/>
          </w:tcPr>
          <w:p w:rsidR="00957FE9" w:rsidRPr="00B72024" w:rsidRDefault="005F034A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Obj </w:t>
            </w:r>
            <w:r w:rsidR="00151BC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957FE9" w:rsidRDefault="00957FE9" w:rsidP="00957FE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 Describe the events of Neuromuscular transmission at presynaptic</w:t>
            </w:r>
            <w:proofErr w:type="gramStart"/>
            <w:r>
              <w:rPr>
                <w:rFonts w:ascii="Calibri" w:hAnsi="Calibri"/>
                <w:color w:val="000000"/>
              </w:rPr>
              <w:t>,synaptic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post synaptic part of NMJ. </w:t>
            </w:r>
          </w:p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</w:tr>
      <w:tr w:rsidR="00957FE9" w:rsidRPr="005F6434" w:rsidTr="00E069E4">
        <w:tc>
          <w:tcPr>
            <w:tcW w:w="817" w:type="dxa"/>
          </w:tcPr>
          <w:p w:rsidR="00957FE9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3.</w:t>
            </w:r>
          </w:p>
        </w:tc>
        <w:tc>
          <w:tcPr>
            <w:tcW w:w="5245" w:type="dxa"/>
            <w:gridSpan w:val="2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957FE9">
              <w:rPr>
                <w:rFonts w:ascii="Calibri" w:hAnsi="Calibri"/>
                <w:color w:val="000000"/>
              </w:rPr>
              <w:t xml:space="preserve">tell </w:t>
            </w:r>
            <w:proofErr w:type="gramStart"/>
            <w:r w:rsidRPr="00957FE9">
              <w:rPr>
                <w:rFonts w:ascii="Calibri" w:hAnsi="Calibri"/>
                <w:color w:val="000000"/>
              </w:rPr>
              <w:t>about  End</w:t>
            </w:r>
            <w:proofErr w:type="gramEnd"/>
            <w:r w:rsidRPr="00957FE9">
              <w:rPr>
                <w:rFonts w:ascii="Calibri" w:hAnsi="Calibri"/>
                <w:color w:val="000000"/>
              </w:rPr>
              <w:t xml:space="preserve"> plate potential.</w:t>
            </w:r>
          </w:p>
        </w:tc>
        <w:tc>
          <w:tcPr>
            <w:tcW w:w="70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7FE9" w:rsidRPr="00B72024" w:rsidRDefault="00957FE9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7FE9" w:rsidRPr="005F6434" w:rsidRDefault="00957FE9" w:rsidP="00E069E4">
            <w:pPr>
              <w:rPr>
                <w:b/>
                <w:sz w:val="24"/>
              </w:rPr>
            </w:pPr>
          </w:p>
        </w:tc>
      </w:tr>
      <w:tr w:rsidR="00A3327E" w:rsidRPr="005F6434" w:rsidTr="00E069E4">
        <w:tc>
          <w:tcPr>
            <w:tcW w:w="817" w:type="dxa"/>
          </w:tcPr>
          <w:p w:rsidR="00A3327E" w:rsidRDefault="00A3327E" w:rsidP="00957FE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PY3.5</w:t>
            </w:r>
          </w:p>
          <w:p w:rsidR="00A3327E" w:rsidRPr="00B72024" w:rsidRDefault="00A3327E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3327E" w:rsidRPr="00957FE9" w:rsidRDefault="00A3327E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Discuss the action of neuro-muscular blocking agents</w:t>
            </w:r>
          </w:p>
        </w:tc>
        <w:tc>
          <w:tcPr>
            <w:tcW w:w="709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27E" w:rsidRDefault="00A3327E" w:rsidP="001622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Anaesthesiology</w:t>
            </w:r>
            <w:r w:rsidR="00866F8A">
              <w:rPr>
                <w:rFonts w:ascii="Calibri" w:hAnsi="Calibri"/>
                <w:b/>
                <w:bCs/>
                <w:color w:val="000000"/>
              </w:rPr>
              <w:t>. P</w:t>
            </w:r>
            <w:r>
              <w:rPr>
                <w:rFonts w:ascii="Calibri" w:hAnsi="Calibri"/>
                <w:b/>
                <w:bCs/>
                <w:color w:val="000000"/>
              </w:rPr>
              <w:t>harmacology</w:t>
            </w:r>
          </w:p>
          <w:p w:rsidR="00A3327E" w:rsidRPr="005F6434" w:rsidRDefault="00A3327E" w:rsidP="0016229E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</w:p>
        </w:tc>
      </w:tr>
      <w:tr w:rsidR="00A3327E" w:rsidRPr="005F6434" w:rsidTr="00E069E4">
        <w:tc>
          <w:tcPr>
            <w:tcW w:w="817" w:type="dxa"/>
          </w:tcPr>
          <w:p w:rsidR="00A3327E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A3327E" w:rsidRPr="00A3327E" w:rsidRDefault="00A3327E" w:rsidP="00A3327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 Name the various neuromuscular transmission blockers and give their mechanism and site of action.</w:t>
            </w:r>
          </w:p>
        </w:tc>
        <w:tc>
          <w:tcPr>
            <w:tcW w:w="709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</w:p>
        </w:tc>
      </w:tr>
      <w:tr w:rsidR="00A3327E" w:rsidRPr="005F6434" w:rsidTr="00E069E4">
        <w:tc>
          <w:tcPr>
            <w:tcW w:w="817" w:type="dxa"/>
          </w:tcPr>
          <w:p w:rsidR="00A3327E" w:rsidRDefault="00A3327E" w:rsidP="00A3327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PY3.6 </w:t>
            </w:r>
          </w:p>
          <w:p w:rsidR="00A3327E" w:rsidRPr="00B72024" w:rsidRDefault="00A3327E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3327E" w:rsidRDefault="00A3327E" w:rsidP="00A3327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Describe the pathophysiology of Myasthenia gravis </w:t>
            </w:r>
          </w:p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A3327E" w:rsidRPr="00B72024" w:rsidRDefault="00A3327E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Pathology </w:t>
            </w:r>
          </w:p>
        </w:tc>
        <w:tc>
          <w:tcPr>
            <w:tcW w:w="1559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</w:p>
        </w:tc>
      </w:tr>
      <w:tr w:rsidR="00A3327E" w:rsidRPr="005F6434" w:rsidTr="00E069E4">
        <w:tc>
          <w:tcPr>
            <w:tcW w:w="817" w:type="dxa"/>
          </w:tcPr>
          <w:p w:rsidR="00A3327E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A3327E" w:rsidRPr="00B72024" w:rsidRDefault="00866F8A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Pr="00866F8A">
              <w:rPr>
                <w:rFonts w:ascii="Calibri" w:hAnsi="Calibri"/>
                <w:color w:val="000000"/>
              </w:rPr>
              <w:t xml:space="preserve"> name the common disorders of </w:t>
            </w:r>
            <w:proofErr w:type="gramStart"/>
            <w:r w:rsidRPr="00866F8A">
              <w:rPr>
                <w:rFonts w:ascii="Calibri" w:hAnsi="Calibri"/>
                <w:color w:val="000000"/>
              </w:rPr>
              <w:t>NMJ  transmission</w:t>
            </w:r>
            <w:proofErr w:type="gramEnd"/>
            <w:r w:rsidRPr="00866F8A">
              <w:rPr>
                <w:rFonts w:ascii="Calibri" w:hAnsi="Calibri"/>
                <w:color w:val="000000"/>
              </w:rPr>
              <w:t xml:space="preserve"> and mention  their physiological basis.</w:t>
            </w:r>
          </w:p>
        </w:tc>
        <w:tc>
          <w:tcPr>
            <w:tcW w:w="709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327E" w:rsidRPr="00B72024" w:rsidRDefault="00A3327E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3327E" w:rsidRPr="005F6434" w:rsidRDefault="00A3327E" w:rsidP="00E069E4">
            <w:pPr>
              <w:rPr>
                <w:b/>
                <w:sz w:val="24"/>
              </w:rPr>
            </w:pPr>
          </w:p>
        </w:tc>
      </w:tr>
      <w:tr w:rsidR="00866F8A" w:rsidRPr="005F6434" w:rsidTr="00E069E4">
        <w:tc>
          <w:tcPr>
            <w:tcW w:w="817" w:type="dxa"/>
          </w:tcPr>
          <w:p w:rsidR="00866F8A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2.</w:t>
            </w:r>
          </w:p>
        </w:tc>
        <w:tc>
          <w:tcPr>
            <w:tcW w:w="5245" w:type="dxa"/>
            <w:gridSpan w:val="2"/>
          </w:tcPr>
          <w:p w:rsidR="00866F8A" w:rsidRDefault="00866F8A" w:rsidP="00866F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>
              <w:rPr>
                <w:rFonts w:ascii="Calibri" w:hAnsi="Calibri"/>
                <w:color w:val="000000"/>
              </w:rPr>
              <w:lastRenderedPageBreak/>
              <w:t>to Explain the physiological basis of etiology and treatment of Myasthenia gravis and Lambert eaton syndrome.</w:t>
            </w:r>
          </w:p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F8A" w:rsidRPr="005F6434" w:rsidRDefault="00866F8A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66F8A" w:rsidRPr="005F6434" w:rsidRDefault="00866F8A" w:rsidP="00E069E4">
            <w:pPr>
              <w:rPr>
                <w:b/>
                <w:sz w:val="24"/>
              </w:rPr>
            </w:pPr>
          </w:p>
        </w:tc>
      </w:tr>
      <w:tr w:rsidR="00866F8A" w:rsidRPr="005F6434" w:rsidTr="00E069E4">
        <w:tc>
          <w:tcPr>
            <w:tcW w:w="817" w:type="dxa"/>
          </w:tcPr>
          <w:p w:rsidR="00866F8A" w:rsidRPr="00866F8A" w:rsidRDefault="00866F8A" w:rsidP="00E069E4">
            <w:pPr>
              <w:rPr>
                <w:b/>
                <w:sz w:val="24"/>
                <w:szCs w:val="24"/>
              </w:rPr>
            </w:pPr>
            <w:r w:rsidRPr="00866F8A">
              <w:rPr>
                <w:b/>
                <w:sz w:val="24"/>
                <w:szCs w:val="24"/>
              </w:rPr>
              <w:lastRenderedPageBreak/>
              <w:t>PY 3.7</w:t>
            </w:r>
          </w:p>
        </w:tc>
        <w:tc>
          <w:tcPr>
            <w:tcW w:w="5245" w:type="dxa"/>
            <w:gridSpan w:val="2"/>
          </w:tcPr>
          <w:p w:rsidR="00866F8A" w:rsidRPr="00866F8A" w:rsidRDefault="00866F8A" w:rsidP="00E069E4">
            <w:pPr>
              <w:rPr>
                <w:b/>
                <w:sz w:val="24"/>
                <w:szCs w:val="24"/>
              </w:rPr>
            </w:pPr>
            <w:r w:rsidRPr="00866F8A">
              <w:rPr>
                <w:b/>
                <w:sz w:val="24"/>
                <w:szCs w:val="24"/>
              </w:rPr>
              <w:t xml:space="preserve">Describe the different </w:t>
            </w:r>
            <w:r>
              <w:rPr>
                <w:b/>
                <w:sz w:val="24"/>
                <w:szCs w:val="24"/>
              </w:rPr>
              <w:t>types of muscle fibres and their structure</w:t>
            </w:r>
          </w:p>
        </w:tc>
        <w:tc>
          <w:tcPr>
            <w:tcW w:w="709" w:type="dxa"/>
          </w:tcPr>
          <w:p w:rsidR="00866F8A" w:rsidRPr="00B72024" w:rsidRDefault="00866F8A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66F8A" w:rsidRPr="00B72024" w:rsidRDefault="00866F8A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66F8A" w:rsidRPr="00B72024" w:rsidRDefault="00866F8A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66F8A" w:rsidRPr="00B72024" w:rsidRDefault="00866F8A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66F8A" w:rsidRPr="00B72024" w:rsidRDefault="00866F8A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866F8A" w:rsidRPr="00866F8A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F8A" w:rsidRPr="00866F8A" w:rsidRDefault="00866F8A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66F8A" w:rsidRPr="00866F8A" w:rsidRDefault="00866F8A" w:rsidP="00E06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Human Anatomy</w:t>
            </w:r>
          </w:p>
        </w:tc>
      </w:tr>
      <w:tr w:rsidR="00866F8A" w:rsidRPr="005F6434" w:rsidTr="00E069E4">
        <w:tc>
          <w:tcPr>
            <w:tcW w:w="817" w:type="dxa"/>
          </w:tcPr>
          <w:p w:rsidR="00866F8A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866F8A">
              <w:rPr>
                <w:rFonts w:ascii="Calibri" w:hAnsi="Calibri"/>
                <w:color w:val="000000"/>
              </w:rPr>
              <w:t>List the structural</w:t>
            </w:r>
            <w:proofErr w:type="gramStart"/>
            <w:r w:rsidRPr="00866F8A">
              <w:rPr>
                <w:rFonts w:ascii="Calibri" w:hAnsi="Calibri"/>
                <w:color w:val="000000"/>
              </w:rPr>
              <w:t>,morphological</w:t>
            </w:r>
            <w:proofErr w:type="gramEnd"/>
            <w:r w:rsidRPr="00866F8A">
              <w:rPr>
                <w:rFonts w:ascii="Calibri" w:hAnsi="Calibri"/>
                <w:color w:val="000000"/>
              </w:rPr>
              <w:t xml:space="preserve"> and functional differences between skeletal ,smooth and cardiac muscle.</w:t>
            </w:r>
          </w:p>
        </w:tc>
        <w:tc>
          <w:tcPr>
            <w:tcW w:w="70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F8A" w:rsidRPr="005F6434" w:rsidRDefault="00866F8A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66F8A" w:rsidRPr="005F6434" w:rsidRDefault="00866F8A" w:rsidP="00E069E4">
            <w:pPr>
              <w:rPr>
                <w:b/>
                <w:sz w:val="24"/>
              </w:rPr>
            </w:pPr>
          </w:p>
        </w:tc>
      </w:tr>
      <w:tr w:rsidR="00866F8A" w:rsidRPr="005F6434" w:rsidTr="00E069E4">
        <w:tc>
          <w:tcPr>
            <w:tcW w:w="817" w:type="dxa"/>
          </w:tcPr>
          <w:p w:rsidR="00866F8A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2.</w:t>
            </w:r>
          </w:p>
        </w:tc>
        <w:tc>
          <w:tcPr>
            <w:tcW w:w="5245" w:type="dxa"/>
            <w:gridSpan w:val="2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866F8A">
              <w:rPr>
                <w:rFonts w:ascii="Calibri" w:hAnsi="Calibri"/>
                <w:color w:val="000000"/>
              </w:rPr>
              <w:t>tell the differences between sarcotubular system of skeletal and smooth muscle.</w:t>
            </w:r>
          </w:p>
        </w:tc>
        <w:tc>
          <w:tcPr>
            <w:tcW w:w="70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6F8A" w:rsidRPr="00B72024" w:rsidRDefault="00866F8A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F8A" w:rsidRPr="005F6434" w:rsidRDefault="00866F8A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66F8A" w:rsidRPr="005F6434" w:rsidRDefault="00866F8A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Default="0077259F" w:rsidP="0077259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PY3.8</w:t>
            </w:r>
          </w:p>
          <w:p w:rsidR="0077259F" w:rsidRPr="00B72024" w:rsidRDefault="0077259F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259F" w:rsidRDefault="0077259F" w:rsidP="0077259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Describe action potential and its properties in different muscle types (skeletal &amp; smooth)</w:t>
            </w:r>
          </w:p>
          <w:p w:rsidR="0077259F" w:rsidRDefault="0077259F" w:rsidP="00E06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77259F" w:rsidRDefault="0077259F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>describe the process of excitation in skeletal muscle</w:t>
            </w:r>
            <w:r w:rsidR="007C33AB">
              <w:rPr>
                <w:rFonts w:ascii="Calibri" w:hAnsi="Calibri"/>
                <w:color w:val="000000"/>
              </w:rPr>
              <w:t xml:space="preserve"> </w:t>
            </w:r>
            <w:r w:rsidRPr="0077259F">
              <w:rPr>
                <w:rFonts w:ascii="Calibri" w:hAnsi="Calibri"/>
                <w:color w:val="000000"/>
              </w:rPr>
              <w:t>(Action Potential) and smooth muscle.</w:t>
            </w: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2.</w:t>
            </w:r>
          </w:p>
        </w:tc>
        <w:tc>
          <w:tcPr>
            <w:tcW w:w="5245" w:type="dxa"/>
            <w:gridSpan w:val="2"/>
          </w:tcPr>
          <w:p w:rsidR="0077259F" w:rsidRDefault="0077259F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>describe the properties of action potential in skeletal and smooth muscles.</w:t>
            </w: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Default="0077259F" w:rsidP="0077259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PY3. 9</w:t>
            </w:r>
          </w:p>
          <w:p w:rsidR="0077259F" w:rsidRPr="00B72024" w:rsidRDefault="0077259F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259F" w:rsidRPr="0077259F" w:rsidRDefault="0077259F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Describe the mode of muscle contraction (isometric and isotonic)</w:t>
            </w:r>
          </w:p>
        </w:tc>
        <w:tc>
          <w:tcPr>
            <w:tcW w:w="709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77259F" w:rsidRPr="00B72024" w:rsidRDefault="0077259F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1.</w:t>
            </w:r>
          </w:p>
        </w:tc>
        <w:tc>
          <w:tcPr>
            <w:tcW w:w="5245" w:type="dxa"/>
            <w:gridSpan w:val="2"/>
          </w:tcPr>
          <w:p w:rsidR="0077259F" w:rsidRDefault="0077259F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>explain the molecular mechanism of excitation-contraction coupling in skeletal and smooth muscles</w:t>
            </w: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2.</w:t>
            </w:r>
          </w:p>
        </w:tc>
        <w:tc>
          <w:tcPr>
            <w:tcW w:w="5245" w:type="dxa"/>
            <w:gridSpan w:val="2"/>
          </w:tcPr>
          <w:p w:rsidR="0077259F" w:rsidRDefault="0077259F" w:rsidP="007C33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Pr="0077259F">
              <w:rPr>
                <w:rFonts w:ascii="Calibri" w:hAnsi="Calibri"/>
                <w:color w:val="000000"/>
              </w:rPr>
              <w:t xml:space="preserve"> describe the steps involved in the mechanism of cross bridge cycling in skeletal muscle and smooth muscle.</w:t>
            </w: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77259F" w:rsidRPr="00B72024" w:rsidRDefault="00151BC2" w:rsidP="00E069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Obj 3.</w:t>
            </w:r>
          </w:p>
        </w:tc>
        <w:tc>
          <w:tcPr>
            <w:tcW w:w="5245" w:type="dxa"/>
            <w:gridSpan w:val="2"/>
          </w:tcPr>
          <w:p w:rsidR="0077259F" w:rsidRDefault="0077259F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describe</w:t>
            </w:r>
            <w:proofErr w:type="gramEnd"/>
            <w:r w:rsidRPr="0077259F">
              <w:rPr>
                <w:rFonts w:ascii="Calibri" w:hAnsi="Calibri"/>
                <w:color w:val="000000"/>
              </w:rPr>
              <w:t xml:space="preserve"> the properties of smooth muscle.</w:t>
            </w: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77259F" w:rsidRPr="005F6434" w:rsidTr="00E069E4">
        <w:tc>
          <w:tcPr>
            <w:tcW w:w="817" w:type="dxa"/>
          </w:tcPr>
          <w:p w:rsidR="00AC54E8" w:rsidRPr="00151BC2" w:rsidRDefault="00AC54E8" w:rsidP="00AC54E8">
            <w:pPr>
              <w:rPr>
                <w:rFonts w:ascii="Calibri" w:hAnsi="Calibri"/>
                <w:b/>
                <w:bCs/>
                <w:color w:val="000000"/>
              </w:rPr>
            </w:pPr>
            <w:r w:rsidRPr="00151B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PY3.1</w:t>
            </w:r>
            <w:r w:rsidR="00151BC2" w:rsidRPr="00151B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  <w:p w:rsidR="0077259F" w:rsidRPr="00B72024" w:rsidRDefault="0077259F" w:rsidP="00E069E4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259F" w:rsidRPr="00AC54E8" w:rsidRDefault="00AC54E8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Describe the mode of muscle contraction (isometric and isotonic)</w:t>
            </w: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259F" w:rsidRPr="00B72024" w:rsidRDefault="0077259F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7259F" w:rsidRPr="005F6434" w:rsidRDefault="0077259F" w:rsidP="00E069E4">
            <w:pPr>
              <w:rPr>
                <w:b/>
                <w:sz w:val="24"/>
              </w:rPr>
            </w:pPr>
          </w:p>
        </w:tc>
      </w:tr>
      <w:tr w:rsidR="00AC54E8" w:rsidRPr="005F6434" w:rsidTr="00E069E4">
        <w:tc>
          <w:tcPr>
            <w:tcW w:w="817" w:type="dxa"/>
          </w:tcPr>
          <w:p w:rsidR="00AC54E8" w:rsidRPr="007C33AB" w:rsidRDefault="00151BC2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lastRenderedPageBreak/>
              <w:t>Obj 1.</w:t>
            </w:r>
          </w:p>
        </w:tc>
        <w:tc>
          <w:tcPr>
            <w:tcW w:w="5245" w:type="dxa"/>
            <w:gridSpan w:val="2"/>
          </w:tcPr>
          <w:p w:rsidR="00AC54E8" w:rsidRDefault="00AC54E8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Pr="00AC54E8">
              <w:rPr>
                <w:rFonts w:ascii="Calibri" w:hAnsi="Calibri"/>
                <w:color w:val="000000"/>
              </w:rPr>
              <w:t>descibe</w:t>
            </w:r>
            <w:proofErr w:type="gramEnd"/>
            <w:r w:rsidRPr="00AC54E8">
              <w:rPr>
                <w:rFonts w:ascii="Calibri" w:hAnsi="Calibri"/>
                <w:color w:val="000000"/>
              </w:rPr>
              <w:t xml:space="preserve"> the relationship between force of contraction and  initial length of muscle fibers.</w:t>
            </w: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</w:tr>
      <w:tr w:rsidR="00AC54E8" w:rsidRPr="005F6434" w:rsidTr="00E069E4">
        <w:tc>
          <w:tcPr>
            <w:tcW w:w="817" w:type="dxa"/>
          </w:tcPr>
          <w:p w:rsidR="00AC54E8" w:rsidRPr="007C33AB" w:rsidRDefault="00151BC2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2.</w:t>
            </w:r>
          </w:p>
        </w:tc>
        <w:tc>
          <w:tcPr>
            <w:tcW w:w="5245" w:type="dxa"/>
            <w:gridSpan w:val="2"/>
          </w:tcPr>
          <w:p w:rsidR="00AC54E8" w:rsidRDefault="00AC54E8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Pr="00AC54E8">
              <w:rPr>
                <w:rFonts w:ascii="Calibri" w:hAnsi="Calibri"/>
                <w:color w:val="000000"/>
              </w:rPr>
              <w:t>explain</w:t>
            </w:r>
            <w:proofErr w:type="gramEnd"/>
            <w:r w:rsidRPr="00AC54E8">
              <w:rPr>
                <w:rFonts w:ascii="Calibri" w:hAnsi="Calibri"/>
                <w:color w:val="000000"/>
              </w:rPr>
              <w:t xml:space="preserve"> the load- velocity relationship  in skeletal muscle.</w:t>
            </w: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</w:tr>
      <w:tr w:rsidR="00AC54E8" w:rsidRPr="005F6434" w:rsidTr="00E069E4">
        <w:tc>
          <w:tcPr>
            <w:tcW w:w="817" w:type="dxa"/>
          </w:tcPr>
          <w:p w:rsidR="00AC54E8" w:rsidRPr="007C33AB" w:rsidRDefault="00151BC2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3.</w:t>
            </w:r>
          </w:p>
        </w:tc>
        <w:tc>
          <w:tcPr>
            <w:tcW w:w="5245" w:type="dxa"/>
            <w:gridSpan w:val="2"/>
          </w:tcPr>
          <w:p w:rsidR="00AC54E8" w:rsidRDefault="00AC54E8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="005F034A" w:rsidRPr="005F034A">
              <w:rPr>
                <w:rFonts w:ascii="Calibri" w:hAnsi="Calibri"/>
                <w:color w:val="000000"/>
              </w:rPr>
              <w:t>describe</w:t>
            </w:r>
            <w:proofErr w:type="gramEnd"/>
            <w:r w:rsidR="005F034A" w:rsidRPr="005F034A">
              <w:rPr>
                <w:rFonts w:ascii="Calibri" w:hAnsi="Calibri"/>
                <w:color w:val="000000"/>
              </w:rPr>
              <w:t xml:space="preserve"> the relationship between frequency of stimulation and muscle contraction.</w:t>
            </w: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</w:tr>
      <w:tr w:rsidR="00AC54E8" w:rsidRPr="005F6434" w:rsidTr="00E069E4">
        <w:tc>
          <w:tcPr>
            <w:tcW w:w="817" w:type="dxa"/>
          </w:tcPr>
          <w:p w:rsidR="00AC54E8" w:rsidRPr="007C33AB" w:rsidRDefault="00151BC2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4.</w:t>
            </w:r>
          </w:p>
        </w:tc>
        <w:tc>
          <w:tcPr>
            <w:tcW w:w="5245" w:type="dxa"/>
            <w:gridSpan w:val="2"/>
          </w:tcPr>
          <w:p w:rsidR="00AC54E8" w:rsidRDefault="00AC54E8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="005F034A" w:rsidRPr="005F034A">
              <w:rPr>
                <w:rFonts w:ascii="Calibri" w:hAnsi="Calibri"/>
                <w:color w:val="000000"/>
              </w:rPr>
              <w:t>differentiate</w:t>
            </w:r>
            <w:proofErr w:type="gramEnd"/>
            <w:r w:rsidR="005F034A" w:rsidRPr="005F034A">
              <w:rPr>
                <w:rFonts w:ascii="Calibri" w:hAnsi="Calibri"/>
                <w:color w:val="000000"/>
              </w:rPr>
              <w:t xml:space="preserve"> between the isometric and isotonic contraction.</w:t>
            </w: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</w:tr>
      <w:tr w:rsidR="00AC54E8" w:rsidRPr="005F6434" w:rsidTr="00E069E4">
        <w:tc>
          <w:tcPr>
            <w:tcW w:w="817" w:type="dxa"/>
          </w:tcPr>
          <w:p w:rsidR="00AC54E8" w:rsidRPr="007C33AB" w:rsidRDefault="00151BC2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5.</w:t>
            </w:r>
          </w:p>
        </w:tc>
        <w:tc>
          <w:tcPr>
            <w:tcW w:w="5245" w:type="dxa"/>
            <w:gridSpan w:val="2"/>
          </w:tcPr>
          <w:p w:rsidR="00AC54E8" w:rsidRDefault="00AC54E8" w:rsidP="005F03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</w:t>
            </w:r>
            <w:r w:rsidR="005F034A">
              <w:t xml:space="preserve"> </w:t>
            </w:r>
            <w:r w:rsidR="005F034A" w:rsidRPr="005F034A">
              <w:rPr>
                <w:rFonts w:ascii="Calibri" w:hAnsi="Calibri"/>
                <w:color w:val="000000"/>
              </w:rPr>
              <w:t>give examples of isometric and isotonic contraction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</w:tr>
      <w:tr w:rsidR="00AC54E8" w:rsidRPr="005F6434" w:rsidTr="00E069E4">
        <w:tc>
          <w:tcPr>
            <w:tcW w:w="817" w:type="dxa"/>
          </w:tcPr>
          <w:p w:rsidR="00AC54E8" w:rsidRPr="007C33AB" w:rsidRDefault="00151BC2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6.</w:t>
            </w:r>
          </w:p>
        </w:tc>
        <w:tc>
          <w:tcPr>
            <w:tcW w:w="5245" w:type="dxa"/>
            <w:gridSpan w:val="2"/>
          </w:tcPr>
          <w:p w:rsidR="00AC54E8" w:rsidRDefault="00AC54E8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="005F034A" w:rsidRPr="005F034A">
              <w:rPr>
                <w:rFonts w:ascii="Calibri" w:hAnsi="Calibri"/>
                <w:color w:val="000000"/>
              </w:rPr>
              <w:t>define</w:t>
            </w:r>
            <w:proofErr w:type="gramEnd"/>
            <w:r w:rsidR="005F034A" w:rsidRPr="005F034A">
              <w:rPr>
                <w:rFonts w:ascii="Calibri" w:hAnsi="Calibri"/>
                <w:color w:val="000000"/>
              </w:rPr>
              <w:t xml:space="preserve"> motor unit and explain the effect of different type of stimuli on muscle contraction.</w:t>
            </w: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54E8" w:rsidRPr="00B72024" w:rsidRDefault="00AC54E8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C54E8" w:rsidRPr="005F6434" w:rsidRDefault="00AC54E8" w:rsidP="00E069E4">
            <w:pPr>
              <w:rPr>
                <w:b/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F07E2C" w:rsidRDefault="00151BC2" w:rsidP="00151BC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7E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PY3.11</w:t>
            </w:r>
          </w:p>
          <w:p w:rsidR="00151BC2" w:rsidRPr="00F07E2C" w:rsidRDefault="00151BC2" w:rsidP="00AC54E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151BC2" w:rsidRPr="00151BC2" w:rsidRDefault="00151BC2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Explain the source and muscle metabolism</w:t>
            </w:r>
          </w:p>
        </w:tc>
        <w:tc>
          <w:tcPr>
            <w:tcW w:w="709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Biochemistry </w:t>
            </w:r>
          </w:p>
        </w:tc>
      </w:tr>
      <w:tr w:rsidR="00151BC2" w:rsidRPr="005F6434" w:rsidTr="00E069E4">
        <w:tc>
          <w:tcPr>
            <w:tcW w:w="817" w:type="dxa"/>
          </w:tcPr>
          <w:p w:rsidR="00151BC2" w:rsidRPr="007C33AB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1.</w:t>
            </w:r>
          </w:p>
        </w:tc>
        <w:tc>
          <w:tcPr>
            <w:tcW w:w="5245" w:type="dxa"/>
            <w:gridSpan w:val="2"/>
          </w:tcPr>
          <w:p w:rsidR="00151BC2" w:rsidRDefault="00151BC2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Pr="00151BC2">
              <w:rPr>
                <w:rFonts w:ascii="Calibri" w:hAnsi="Calibri"/>
                <w:color w:val="000000"/>
              </w:rPr>
              <w:t>name</w:t>
            </w:r>
            <w:proofErr w:type="gramEnd"/>
            <w:r w:rsidRPr="00151BC2">
              <w:rPr>
                <w:rFonts w:ascii="Calibri" w:hAnsi="Calibri"/>
                <w:color w:val="000000"/>
              </w:rPr>
              <w:t xml:space="preserve"> the energy sources in skeletal muscle.</w:t>
            </w: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7C33AB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2.</w:t>
            </w:r>
          </w:p>
        </w:tc>
        <w:tc>
          <w:tcPr>
            <w:tcW w:w="5245" w:type="dxa"/>
            <w:gridSpan w:val="2"/>
          </w:tcPr>
          <w:p w:rsidR="00151BC2" w:rsidRDefault="00151BC2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 w:rsidRPr="00151BC2">
              <w:rPr>
                <w:rFonts w:ascii="Calibri" w:hAnsi="Calibri"/>
                <w:color w:val="000000"/>
              </w:rPr>
              <w:t>define oxygen debt</w:t>
            </w: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7C33AB" w:rsidRDefault="007C33AB" w:rsidP="007C33AB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3</w:t>
            </w:r>
            <w:r w:rsidRPr="007C33A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245" w:type="dxa"/>
            <w:gridSpan w:val="2"/>
          </w:tcPr>
          <w:p w:rsidR="00151BC2" w:rsidRDefault="00151BC2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r>
              <w:t xml:space="preserve"> </w:t>
            </w:r>
            <w:r w:rsidRPr="0077259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</w:t>
            </w:r>
            <w:r w:rsidRPr="00151BC2">
              <w:rPr>
                <w:rFonts w:ascii="Calibri" w:hAnsi="Calibri"/>
                <w:color w:val="000000"/>
              </w:rPr>
              <w:t>efine</w:t>
            </w:r>
            <w:proofErr w:type="gramEnd"/>
            <w:r w:rsidRPr="00151BC2">
              <w:rPr>
                <w:rFonts w:ascii="Calibri" w:hAnsi="Calibri"/>
                <w:color w:val="000000"/>
              </w:rPr>
              <w:t xml:space="preserve"> muscle fatigue and enumerate the causes of muscle fatigue.</w:t>
            </w: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7C33AB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4.</w:t>
            </w:r>
          </w:p>
        </w:tc>
        <w:tc>
          <w:tcPr>
            <w:tcW w:w="5245" w:type="dxa"/>
            <w:gridSpan w:val="2"/>
          </w:tcPr>
          <w:p w:rsidR="00151BC2" w:rsidRDefault="00151BC2" w:rsidP="00E069E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151BC2">
              <w:rPr>
                <w:rFonts w:ascii="Calibri" w:hAnsi="Calibri"/>
                <w:color w:val="000000"/>
              </w:rPr>
              <w:t>differentiate between muscle fatigue and rigor mortis.</w:t>
            </w: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F07E2C" w:rsidRDefault="00151BC2" w:rsidP="00151BC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7E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PY3.12</w:t>
            </w:r>
          </w:p>
          <w:p w:rsidR="00151BC2" w:rsidRPr="00F07E2C" w:rsidRDefault="00151BC2" w:rsidP="00AC54E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151BC2" w:rsidRPr="00151BC2" w:rsidRDefault="00151BC2" w:rsidP="00E069E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Explain the gradation of muscular activity</w:t>
            </w:r>
          </w:p>
        </w:tc>
        <w:tc>
          <w:tcPr>
            <w:tcW w:w="709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151BC2" w:rsidRPr="00B72024" w:rsidRDefault="00151BC2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151BC2" w:rsidRPr="00B72024" w:rsidRDefault="00151BC2" w:rsidP="00E069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5F6434" w:rsidRDefault="00F07E2C" w:rsidP="00E06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 Medicine</w:t>
            </w:r>
          </w:p>
        </w:tc>
        <w:tc>
          <w:tcPr>
            <w:tcW w:w="1559" w:type="dxa"/>
          </w:tcPr>
          <w:p w:rsidR="00151BC2" w:rsidRPr="005F6434" w:rsidRDefault="00151BC2" w:rsidP="00E069E4">
            <w:pPr>
              <w:rPr>
                <w:b/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1.</w:t>
            </w:r>
          </w:p>
        </w:tc>
        <w:tc>
          <w:tcPr>
            <w:tcW w:w="5245" w:type="dxa"/>
            <w:gridSpan w:val="2"/>
          </w:tcPr>
          <w:p w:rsidR="00151BC2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F07E2C">
              <w:rPr>
                <w:rFonts w:ascii="Calibri" w:hAnsi="Calibri"/>
                <w:color w:val="000000"/>
              </w:rPr>
              <w:t>explain the concept of motor recruitment and size principle.</w:t>
            </w:r>
          </w:p>
        </w:tc>
        <w:tc>
          <w:tcPr>
            <w:tcW w:w="709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F07E2C" w:rsidRDefault="00151BC2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1BC2" w:rsidRPr="00F07E2C" w:rsidRDefault="00151BC2" w:rsidP="00E069E4">
            <w:pPr>
              <w:rPr>
                <w:sz w:val="24"/>
              </w:rPr>
            </w:pPr>
          </w:p>
        </w:tc>
      </w:tr>
      <w:tr w:rsidR="00151BC2" w:rsidRPr="005F6434" w:rsidTr="00E069E4">
        <w:tc>
          <w:tcPr>
            <w:tcW w:w="817" w:type="dxa"/>
          </w:tcPr>
          <w:p w:rsidR="00151BC2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245" w:type="dxa"/>
            <w:gridSpan w:val="2"/>
          </w:tcPr>
          <w:p w:rsidR="00151BC2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>
              <w:rPr>
                <w:rFonts w:ascii="Calibri" w:hAnsi="Calibri"/>
                <w:color w:val="000000"/>
              </w:rPr>
              <w:lastRenderedPageBreak/>
              <w:t>to</w:t>
            </w:r>
            <w:r>
              <w:t xml:space="preserve"> l</w:t>
            </w:r>
            <w:r w:rsidRPr="00F07E2C">
              <w:rPr>
                <w:rFonts w:ascii="Calibri" w:hAnsi="Calibri"/>
                <w:color w:val="000000"/>
              </w:rPr>
              <w:t>ist the various factors which can affect the gradation of force of muscle contraction.</w:t>
            </w:r>
          </w:p>
        </w:tc>
        <w:tc>
          <w:tcPr>
            <w:tcW w:w="709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1BC2" w:rsidRPr="00F07E2C" w:rsidRDefault="00151BC2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1BC2" w:rsidRPr="00F07E2C" w:rsidRDefault="00151BC2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51BC2" w:rsidRPr="00F07E2C" w:rsidRDefault="00151BC2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F07E2C" w:rsidP="00AC54E8">
            <w:pPr>
              <w:rPr>
                <w:rFonts w:ascii="Calibri" w:hAnsi="Calibri"/>
                <w:b/>
                <w:bCs/>
                <w:color w:val="000000"/>
              </w:rPr>
            </w:pPr>
            <w:r w:rsidRPr="00F07E2C">
              <w:rPr>
                <w:rFonts w:ascii="Calibri" w:hAnsi="Calibri"/>
                <w:b/>
                <w:bCs/>
                <w:color w:val="000000"/>
              </w:rPr>
              <w:lastRenderedPageBreak/>
              <w:t>PY 3.13</w:t>
            </w:r>
          </w:p>
        </w:tc>
        <w:tc>
          <w:tcPr>
            <w:tcW w:w="5245" w:type="dxa"/>
            <w:gridSpan w:val="2"/>
          </w:tcPr>
          <w:p w:rsidR="00F07E2C" w:rsidRDefault="00F07E2C" w:rsidP="00F07E2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Describe muscular dystrophy myopathies</w:t>
            </w:r>
          </w:p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F07E2C" w:rsidRPr="00B72024" w:rsidRDefault="00F07E2C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F07E2C" w:rsidRPr="00B72024" w:rsidRDefault="00F07E2C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F07E2C" w:rsidRPr="00B72024" w:rsidRDefault="00F07E2C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F07E2C" w:rsidRPr="00B72024" w:rsidRDefault="00F07E2C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F07E2C" w:rsidRPr="00B72024" w:rsidRDefault="00F07E2C" w:rsidP="0016229E">
            <w:pPr>
              <w:rPr>
                <w:b/>
                <w:sz w:val="24"/>
                <w:szCs w:val="24"/>
              </w:rPr>
            </w:pPr>
            <w:r w:rsidRPr="00B72024">
              <w:rPr>
                <w:b/>
                <w:sz w:val="24"/>
                <w:szCs w:val="24"/>
              </w:rPr>
              <w:t>Written/ viva voce</w:t>
            </w:r>
          </w:p>
        </w:tc>
        <w:tc>
          <w:tcPr>
            <w:tcW w:w="993" w:type="dxa"/>
          </w:tcPr>
          <w:p w:rsidR="00F07E2C" w:rsidRPr="00B72024" w:rsidRDefault="00F07E2C" w:rsidP="0016229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5F6434" w:rsidRDefault="00F07E2C" w:rsidP="0016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 Medicine</w:t>
            </w: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b/>
                <w:bCs/>
                <w:sz w:val="24"/>
              </w:rPr>
            </w:pPr>
            <w:r w:rsidRPr="00F07E2C">
              <w:rPr>
                <w:b/>
                <w:bCs/>
                <w:sz w:val="24"/>
              </w:rPr>
              <w:t>Human Anatomy</w:t>
            </w: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1.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 w:rsidRPr="00F07E2C">
              <w:rPr>
                <w:rFonts w:ascii="Calibri" w:hAnsi="Calibri"/>
                <w:color w:val="000000"/>
              </w:rPr>
              <w:t xml:space="preserve">name and explain the physiological basis of various types of muscular </w:t>
            </w:r>
            <w:proofErr w:type="gramStart"/>
            <w:r w:rsidRPr="00F07E2C">
              <w:rPr>
                <w:rFonts w:ascii="Calibri" w:hAnsi="Calibri"/>
                <w:color w:val="000000"/>
              </w:rPr>
              <w:t>dystrophies .</w:t>
            </w:r>
            <w:proofErr w:type="gramEnd"/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8355C1" w:rsidRDefault="00F07E2C" w:rsidP="00F07E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</w:t>
            </w:r>
          </w:p>
          <w:p w:rsidR="00F07E2C" w:rsidRDefault="00F07E2C" w:rsidP="00F07E2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3.14</w:t>
            </w:r>
          </w:p>
          <w:p w:rsidR="00F07E2C" w:rsidRPr="00F07E2C" w:rsidRDefault="00F07E2C" w:rsidP="00AC54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F07E2C" w:rsidRDefault="00F07E2C" w:rsidP="00F07E2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Perform Ergography</w:t>
            </w:r>
          </w:p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Practical/OSPE/Viva voce</w:t>
            </w: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1.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F07E2C">
              <w:rPr>
                <w:rFonts w:ascii="Calibri" w:hAnsi="Calibri"/>
                <w:color w:val="000000"/>
              </w:rPr>
              <w:t>perform ergography and calculate the work done using mosso ergograph.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7C33AB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2</w:t>
            </w:r>
            <w:r w:rsidRPr="007C33A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F07E2C">
              <w:rPr>
                <w:rFonts w:ascii="Calibri" w:hAnsi="Calibri"/>
                <w:color w:val="000000"/>
              </w:rPr>
              <w:t>understand the phenomenon of fatigue in forearm muscle by using mosso-ergograph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Pr="00F07E2C">
              <w:rPr>
                <w:rFonts w:ascii="Calibri" w:hAnsi="Calibri"/>
                <w:color w:val="000000"/>
              </w:rPr>
              <w:t xml:space="preserve"> explain physiological basis of ergo graphy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F07E2C">
              <w:rPr>
                <w:rFonts w:ascii="Calibri" w:hAnsi="Calibri"/>
                <w:color w:val="000000"/>
              </w:rPr>
              <w:t>tell the factors that aff</w:t>
            </w:r>
            <w:r>
              <w:rPr>
                <w:rFonts w:ascii="Calibri" w:hAnsi="Calibri"/>
                <w:color w:val="000000"/>
              </w:rPr>
              <w:t>ect the genesis of fatigue in sk</w:t>
            </w:r>
            <w:r w:rsidRPr="00F07E2C">
              <w:rPr>
                <w:rFonts w:ascii="Calibri" w:hAnsi="Calibri"/>
                <w:color w:val="000000"/>
              </w:rPr>
              <w:t>eletal muscle after performing voluntary contractions.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F07E2C" w:rsidP="00F07E2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07E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PY3.15</w:t>
            </w:r>
          </w:p>
          <w:p w:rsidR="00F07E2C" w:rsidRPr="00F07E2C" w:rsidRDefault="00F07E2C" w:rsidP="00AC54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F07E2C" w:rsidRDefault="00F07E2C" w:rsidP="00F07E2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Demonstrate effect of mild,moderate and severe exercise and record changes in cardiorespiratory parameters </w:t>
            </w:r>
          </w:p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F07E2C" w:rsidRPr="00F07E2C" w:rsidRDefault="00F07E2C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708" w:type="dxa"/>
          </w:tcPr>
          <w:p w:rsidR="00F07E2C" w:rsidRPr="00F07E2C" w:rsidRDefault="00F07E2C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F07E2C" w:rsidRPr="00F07E2C" w:rsidRDefault="00F07E2C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F07E2C" w:rsidRPr="00F07E2C" w:rsidRDefault="00F07E2C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F07E2C" w:rsidRPr="00F07E2C" w:rsidRDefault="00F07E2C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Practical/OSPE/Viva voce</w:t>
            </w: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>Obj 1.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Pr="00F07E2C">
              <w:rPr>
                <w:rFonts w:ascii="Calibri" w:hAnsi="Calibri"/>
                <w:color w:val="000000"/>
              </w:rPr>
              <w:t xml:space="preserve"> give WHO grading of muscular exercise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F07E2C">
              <w:rPr>
                <w:rFonts w:ascii="Calibri" w:hAnsi="Calibri"/>
                <w:color w:val="000000"/>
              </w:rPr>
              <w:t>describe t</w:t>
            </w:r>
            <w:r>
              <w:rPr>
                <w:rFonts w:ascii="Calibri" w:hAnsi="Calibri"/>
                <w:color w:val="000000"/>
              </w:rPr>
              <w:t xml:space="preserve">he effect of mild, moderate and </w:t>
            </w:r>
            <w:r w:rsidRPr="00F07E2C">
              <w:rPr>
                <w:rFonts w:ascii="Calibri" w:hAnsi="Calibri"/>
                <w:color w:val="000000"/>
              </w:rPr>
              <w:t>severe exercise  on blood pressure and heart rate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F07E2C" w:rsidRPr="005F6434" w:rsidTr="00E069E4">
        <w:tc>
          <w:tcPr>
            <w:tcW w:w="817" w:type="dxa"/>
          </w:tcPr>
          <w:p w:rsidR="00F07E2C" w:rsidRPr="00F07E2C" w:rsidRDefault="007C33AB" w:rsidP="00AC54E8">
            <w:pPr>
              <w:rPr>
                <w:rFonts w:ascii="Calibri" w:hAnsi="Calibri"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245" w:type="dxa"/>
            <w:gridSpan w:val="2"/>
          </w:tcPr>
          <w:p w:rsidR="00F07E2C" w:rsidRPr="00F07E2C" w:rsidRDefault="00F07E2C" w:rsidP="00E06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="000E4F3D">
              <w:t xml:space="preserve"> </w:t>
            </w:r>
            <w:r w:rsidR="000E4F3D" w:rsidRPr="000E4F3D">
              <w:rPr>
                <w:rFonts w:ascii="Calibri" w:hAnsi="Calibri"/>
                <w:color w:val="000000"/>
              </w:rPr>
              <w:t>explain the factors that cause changes in ccardiorespiratory parameters during exercise.</w:t>
            </w: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E2C" w:rsidRPr="00F07E2C" w:rsidRDefault="00F07E2C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07E2C" w:rsidRPr="00F07E2C" w:rsidRDefault="00F07E2C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Pr="00E67FD3" w:rsidRDefault="000E4F3D" w:rsidP="000E4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7F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PY3.16</w:t>
            </w:r>
          </w:p>
          <w:p w:rsidR="000E4F3D" w:rsidRPr="00E67FD3" w:rsidRDefault="000E4F3D" w:rsidP="00AC54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0E4F3D" w:rsidRDefault="000E4F3D" w:rsidP="000E4F3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Demonstrate  Harvard Step test and describe the impact on induced physiologic parameters in simulated environment</w:t>
            </w:r>
          </w:p>
          <w:p w:rsidR="000E4F3D" w:rsidRPr="00F07E2C" w:rsidRDefault="000E4F3D" w:rsidP="00E06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  <w:r w:rsidRPr="00F07E2C">
              <w:rPr>
                <w:b/>
                <w:bCs/>
                <w:sz w:val="24"/>
                <w:szCs w:val="24"/>
              </w:rPr>
              <w:t>Practical/OSPE/Viva voce</w:t>
            </w: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8355C1" w:rsidRPr="005F6434" w:rsidTr="00E069E4">
        <w:tc>
          <w:tcPr>
            <w:tcW w:w="817" w:type="dxa"/>
          </w:tcPr>
          <w:p w:rsidR="008355C1" w:rsidRPr="00E67FD3" w:rsidRDefault="008355C1" w:rsidP="000E4F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Obj 1.</w:t>
            </w:r>
          </w:p>
        </w:tc>
        <w:tc>
          <w:tcPr>
            <w:tcW w:w="5245" w:type="dxa"/>
            <w:gridSpan w:val="2"/>
          </w:tcPr>
          <w:p w:rsidR="008355C1" w:rsidRDefault="008355C1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0E4F3D">
              <w:rPr>
                <w:rFonts w:ascii="Calibri" w:hAnsi="Calibri"/>
                <w:color w:val="000000"/>
              </w:rPr>
              <w:t>demonstrate the exercise tolerance test using Harvard step.</w:t>
            </w:r>
          </w:p>
        </w:tc>
        <w:tc>
          <w:tcPr>
            <w:tcW w:w="709" w:type="dxa"/>
          </w:tcPr>
          <w:p w:rsidR="008355C1" w:rsidRPr="00F07E2C" w:rsidRDefault="008355C1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F07E2C" w:rsidRDefault="008355C1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F07E2C" w:rsidRDefault="008355C1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F07E2C" w:rsidRDefault="008355C1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F07E2C" w:rsidRDefault="008355C1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F07E2C" w:rsidRDefault="008355C1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F07E2C" w:rsidRDefault="008355C1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5C1" w:rsidRPr="00F07E2C" w:rsidRDefault="008355C1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7C33AB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245" w:type="dxa"/>
            <w:gridSpan w:val="2"/>
          </w:tcPr>
          <w:p w:rsidR="000E4F3D" w:rsidRDefault="000E4F3D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>
              <w:t xml:space="preserve"> </w:t>
            </w:r>
            <w:r w:rsidRPr="000E4F3D">
              <w:rPr>
                <w:rFonts w:ascii="Calibri" w:hAnsi="Calibri"/>
                <w:color w:val="000000"/>
              </w:rPr>
              <w:t>define cardiac effi</w:t>
            </w:r>
            <w:r w:rsidR="00230428">
              <w:rPr>
                <w:rFonts w:ascii="Calibri" w:hAnsi="Calibri"/>
                <w:color w:val="000000"/>
              </w:rPr>
              <w:t>ci</w:t>
            </w:r>
            <w:r w:rsidRPr="000E4F3D">
              <w:rPr>
                <w:rFonts w:ascii="Calibri" w:hAnsi="Calibri"/>
                <w:color w:val="000000"/>
              </w:rPr>
              <w:t>ency index and cardiac reserve.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E67FD3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 3.17</w:t>
            </w:r>
          </w:p>
        </w:tc>
        <w:tc>
          <w:tcPr>
            <w:tcW w:w="5245" w:type="dxa"/>
            <w:gridSpan w:val="2"/>
          </w:tcPr>
          <w:p w:rsidR="00230428" w:rsidRDefault="00230428" w:rsidP="0023042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Describe Strength -Duration Curve</w:t>
            </w:r>
          </w:p>
          <w:p w:rsidR="000E4F3D" w:rsidRDefault="000E4F3D" w:rsidP="000E4F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E4F3D" w:rsidRPr="00F07E2C" w:rsidRDefault="00C27E4A" w:rsidP="001622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E4F3D" w:rsidRPr="00F07E2C" w:rsidRDefault="00C27E4A" w:rsidP="001622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E4F3D" w:rsidRPr="00F07E2C" w:rsidRDefault="00C27E4A" w:rsidP="001622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C27E4A" w:rsidRDefault="00C27E4A" w:rsidP="00C27E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Lecture, Small group discussion</w:t>
            </w:r>
          </w:p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E4A" w:rsidRDefault="00A97E09" w:rsidP="00C27E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Written /Viva Vo</w:t>
            </w:r>
            <w:r w:rsidR="00C27E4A">
              <w:rPr>
                <w:rFonts w:ascii="Calibri" w:hAnsi="Calibri"/>
                <w:b/>
                <w:bCs/>
                <w:color w:val="000000"/>
              </w:rPr>
              <w:t>ce</w:t>
            </w:r>
          </w:p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230428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245" w:type="dxa"/>
            <w:gridSpan w:val="2"/>
          </w:tcPr>
          <w:p w:rsidR="000E4F3D" w:rsidRDefault="00E67FD3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</w:t>
            </w:r>
            <w:r w:rsidR="00230428">
              <w:rPr>
                <w:rFonts w:ascii="Calibri" w:hAnsi="Calibri"/>
                <w:color w:val="000000"/>
              </w:rPr>
              <w:t xml:space="preserve"> </w:t>
            </w:r>
            <w:r w:rsidR="00230428" w:rsidRPr="00230428">
              <w:rPr>
                <w:rFonts w:ascii="Calibri" w:hAnsi="Calibri"/>
                <w:color w:val="000000"/>
              </w:rPr>
              <w:t>describe strength -duration curve and its clinical significance.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245" w:type="dxa"/>
            <w:gridSpan w:val="2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 w:rsidRPr="00230428">
              <w:rPr>
                <w:rFonts w:ascii="Calibri" w:hAnsi="Calibri"/>
                <w:color w:val="000000"/>
              </w:rPr>
              <w:t>define chronaxie and rheobase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230428" w:rsidRDefault="00230428" w:rsidP="0023042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PY 3.18</w:t>
            </w:r>
          </w:p>
          <w:p w:rsidR="000E4F3D" w:rsidRDefault="000E4F3D" w:rsidP="000E4F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230428" w:rsidRDefault="00230428" w:rsidP="0023042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Observe with Computer assisted learning (i)Amphibian nerve (ii)Amphibian cardiac experiments</w:t>
            </w:r>
          </w:p>
          <w:p w:rsidR="000E4F3D" w:rsidRDefault="000E4F3D" w:rsidP="000E4F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E4F3D" w:rsidRPr="00F07E2C" w:rsidRDefault="00C27E4A" w:rsidP="001622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0E4F3D" w:rsidRPr="00F07E2C" w:rsidRDefault="00C27E4A" w:rsidP="001622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E4F3D" w:rsidRPr="00F07E2C" w:rsidRDefault="00C27E4A" w:rsidP="001622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C27E4A" w:rsidRDefault="00C27E4A" w:rsidP="00C27E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Demonstration, Computer assisted learning methods</w:t>
            </w:r>
          </w:p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E4A" w:rsidRDefault="00A97E09" w:rsidP="00C27E4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Practical /Viva vo</w:t>
            </w:r>
            <w:r w:rsidR="00C27E4A">
              <w:rPr>
                <w:rFonts w:ascii="Calibri" w:hAnsi="Calibri"/>
                <w:b/>
                <w:bCs/>
                <w:color w:val="000000"/>
              </w:rPr>
              <w:t>ce</w:t>
            </w:r>
          </w:p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230428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245" w:type="dxa"/>
            <w:gridSpan w:val="2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 w:rsidRPr="00230428">
              <w:rPr>
                <w:rFonts w:ascii="Calibri" w:hAnsi="Calibri"/>
                <w:color w:val="000000"/>
              </w:rPr>
              <w:t>familiar with amphibian experiments via computer assi</w:t>
            </w:r>
            <w:r>
              <w:rPr>
                <w:rFonts w:ascii="Calibri" w:hAnsi="Calibri"/>
                <w:color w:val="000000"/>
              </w:rPr>
              <w:t>s</w:t>
            </w:r>
            <w:r w:rsidRPr="00230428">
              <w:rPr>
                <w:rFonts w:ascii="Calibri" w:hAnsi="Calibri"/>
                <w:color w:val="000000"/>
              </w:rPr>
              <w:t>ted learning.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245" w:type="dxa"/>
            <w:gridSpan w:val="2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describe </w:t>
            </w:r>
            <w:r w:rsidRPr="00230428">
              <w:rPr>
                <w:rFonts w:ascii="Calibri" w:hAnsi="Calibri"/>
                <w:color w:val="000000"/>
              </w:rPr>
              <w:t>all the uses of different apparatuses used in amphibian experiments and must be able to make the circuits in experimental lab.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245" w:type="dxa"/>
            <w:gridSpan w:val="2"/>
          </w:tcPr>
          <w:p w:rsidR="000E4F3D" w:rsidRDefault="00230428" w:rsidP="0023042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 w:rsidRPr="00230428">
              <w:rPr>
                <w:rFonts w:ascii="Calibri" w:hAnsi="Calibri"/>
                <w:color w:val="000000"/>
              </w:rPr>
              <w:t>tell t</w:t>
            </w:r>
            <w:r>
              <w:rPr>
                <w:rFonts w:ascii="Calibri" w:hAnsi="Calibri"/>
                <w:color w:val="000000"/>
              </w:rPr>
              <w:t>he steps of dissection of f</w:t>
            </w:r>
            <w:r w:rsidRPr="00230428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o</w:t>
            </w:r>
            <w:r w:rsidRPr="00230428">
              <w:rPr>
                <w:rFonts w:ascii="Calibri" w:hAnsi="Calibri"/>
                <w:color w:val="000000"/>
              </w:rPr>
              <w:t>g's nerve-muscle preparation and frog's heart.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245" w:type="dxa"/>
            <w:gridSpan w:val="2"/>
          </w:tcPr>
          <w:p w:rsidR="000E4F3D" w:rsidRPr="00230428" w:rsidRDefault="00230428" w:rsidP="000E4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</w:t>
            </w:r>
            <w:r w:rsidRPr="00230428">
              <w:rPr>
                <w:rFonts w:ascii="Calibri" w:hAnsi="Calibri"/>
                <w:color w:val="000000"/>
              </w:rPr>
              <w:t xml:space="preserve"> know the composition of Ringer's solution </w:t>
            </w:r>
            <w:r>
              <w:rPr>
                <w:rFonts w:ascii="Calibri" w:hAnsi="Calibri"/>
                <w:color w:val="000000"/>
              </w:rPr>
              <w:t>used in experimental physiology</w:t>
            </w:r>
            <w:r w:rsidRPr="0023042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245" w:type="dxa"/>
            <w:gridSpan w:val="2"/>
          </w:tcPr>
          <w:p w:rsidR="000E4F3D" w:rsidRDefault="00230428" w:rsidP="0023042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</w:t>
            </w:r>
            <w:r w:rsidRPr="00230428">
              <w:rPr>
                <w:rFonts w:ascii="Calibri" w:hAnsi="Calibri"/>
                <w:color w:val="000000"/>
              </w:rPr>
              <w:t xml:space="preserve"> know all the precautions to be taken while performing </w:t>
            </w:r>
            <w:proofErr w:type="gramStart"/>
            <w:r w:rsidRPr="00230428">
              <w:rPr>
                <w:rFonts w:ascii="Calibri" w:hAnsi="Calibri"/>
                <w:color w:val="000000"/>
              </w:rPr>
              <w:t>different  experiments</w:t>
            </w:r>
            <w:proofErr w:type="gramEnd"/>
            <w:r w:rsidRPr="00230428">
              <w:rPr>
                <w:rFonts w:ascii="Calibri" w:hAnsi="Calibri"/>
                <w:color w:val="000000"/>
              </w:rPr>
              <w:t xml:space="preserve"> in amphibian lab.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0E4F3D" w:rsidRPr="005F6434" w:rsidTr="00E069E4">
        <w:tc>
          <w:tcPr>
            <w:tcW w:w="817" w:type="dxa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7C33AB">
              <w:rPr>
                <w:rFonts w:ascii="Calibri" w:hAnsi="Calibri"/>
                <w:color w:val="000000"/>
              </w:rPr>
              <w:t xml:space="preserve">Obj </w:t>
            </w: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245" w:type="dxa"/>
            <w:gridSpan w:val="2"/>
          </w:tcPr>
          <w:p w:rsidR="000E4F3D" w:rsidRDefault="00230428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the end of the session, Phase I Student must be able to d</w:t>
            </w:r>
            <w:r w:rsidRPr="00230428">
              <w:rPr>
                <w:rFonts w:ascii="Calibri" w:hAnsi="Calibri"/>
                <w:color w:val="000000"/>
              </w:rPr>
              <w:t xml:space="preserve">raw and explain the graph of the SMT record obtained by application of single stimulus applied to frog's nerve muscle prepration and indicate various </w:t>
            </w:r>
            <w:r w:rsidRPr="00230428">
              <w:rPr>
                <w:rFonts w:ascii="Calibri" w:hAnsi="Calibri"/>
                <w:color w:val="000000"/>
              </w:rPr>
              <w:lastRenderedPageBreak/>
              <w:t>phases of SMT using time tracing.</w:t>
            </w: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E4F3D" w:rsidRPr="00F07E2C" w:rsidRDefault="000E4F3D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E4F3D" w:rsidRPr="00F07E2C" w:rsidRDefault="000E4F3D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lastRenderedPageBreak/>
              <w:t>Obj 7.</w:t>
            </w:r>
          </w:p>
        </w:tc>
        <w:tc>
          <w:tcPr>
            <w:tcW w:w="5245" w:type="dxa"/>
            <w:gridSpan w:val="2"/>
          </w:tcPr>
          <w:p w:rsidR="007C33AB" w:rsidRDefault="0016229E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 w:rsidRPr="0016229E">
              <w:rPr>
                <w:rFonts w:ascii="Calibri" w:hAnsi="Calibri"/>
                <w:color w:val="000000"/>
              </w:rPr>
              <w:t>draw and explain the graph of the SMT record obtained by application of single stimulus applied to frog's nerve muscle prepration and indicate various phases of SMT using time tracing.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 8.</w:t>
            </w:r>
          </w:p>
        </w:tc>
        <w:tc>
          <w:tcPr>
            <w:tcW w:w="5245" w:type="dxa"/>
            <w:gridSpan w:val="2"/>
          </w:tcPr>
          <w:p w:rsidR="007C33AB" w:rsidRDefault="0016229E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 draw the graph and explain the graph of conduction velocity in nerve muscle prep</w:t>
            </w:r>
            <w:r>
              <w:rPr>
                <w:rFonts w:ascii="Calibri" w:hAnsi="Calibri"/>
                <w:color w:val="000000"/>
              </w:rPr>
              <w:t>a</w:t>
            </w:r>
            <w:r w:rsidRPr="0016229E">
              <w:rPr>
                <w:rFonts w:ascii="Calibri" w:hAnsi="Calibri"/>
                <w:color w:val="000000"/>
              </w:rPr>
              <w:t>ration and know how to calculate the conduction velocity in frog's sciatic nerve.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Must be able to enumerate the factors affecting conduction velocity.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Must be able to tell the physiological significance of estimating nerve conduction velocity.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 9.</w:t>
            </w:r>
          </w:p>
        </w:tc>
        <w:tc>
          <w:tcPr>
            <w:tcW w:w="5245" w:type="dxa"/>
            <w:gridSpan w:val="2"/>
          </w:tcPr>
          <w:p w:rsidR="007C33AB" w:rsidRDefault="0016229E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 draw the graph and explain the effect of two succe</w:t>
            </w:r>
            <w:r w:rsidR="00B46D96">
              <w:rPr>
                <w:rFonts w:ascii="Calibri" w:hAnsi="Calibri"/>
                <w:color w:val="000000"/>
              </w:rPr>
              <w:t>s</w:t>
            </w:r>
            <w:r w:rsidRPr="0016229E">
              <w:rPr>
                <w:rFonts w:ascii="Calibri" w:hAnsi="Calibri"/>
                <w:color w:val="000000"/>
              </w:rPr>
              <w:t xml:space="preserve">sive stimuli on different phases of muscle </w:t>
            </w:r>
            <w:proofErr w:type="gramStart"/>
            <w:r w:rsidRPr="0016229E">
              <w:rPr>
                <w:rFonts w:ascii="Calibri" w:hAnsi="Calibri"/>
                <w:color w:val="000000"/>
              </w:rPr>
              <w:t>contraction  and</w:t>
            </w:r>
            <w:proofErr w:type="gramEnd"/>
            <w:r w:rsidRPr="0016229E">
              <w:rPr>
                <w:rFonts w:ascii="Calibri" w:hAnsi="Calibri"/>
                <w:color w:val="000000"/>
              </w:rPr>
              <w:t xml:space="preserve"> explain the physiological basis of beneficial effect on succe</w:t>
            </w:r>
            <w:r w:rsidR="00B46D96">
              <w:rPr>
                <w:rFonts w:ascii="Calibri" w:hAnsi="Calibri"/>
                <w:color w:val="000000"/>
              </w:rPr>
              <w:t>s</w:t>
            </w:r>
            <w:r w:rsidRPr="0016229E">
              <w:rPr>
                <w:rFonts w:ascii="Calibri" w:hAnsi="Calibri"/>
                <w:color w:val="000000"/>
              </w:rPr>
              <w:t>sive SMT's obtained.</w:t>
            </w:r>
            <w:r w:rsidRPr="0016229E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Obj. 10</w:t>
            </w:r>
          </w:p>
        </w:tc>
        <w:tc>
          <w:tcPr>
            <w:tcW w:w="5245" w:type="dxa"/>
            <w:gridSpan w:val="2"/>
          </w:tcPr>
          <w:p w:rsidR="007C33AB" w:rsidRDefault="0016229E" w:rsidP="0016229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 xml:space="preserve">tell how to give </w:t>
            </w:r>
            <w:proofErr w:type="gramStart"/>
            <w:r w:rsidRPr="0016229E">
              <w:rPr>
                <w:rFonts w:ascii="Calibri" w:hAnsi="Calibri"/>
                <w:color w:val="000000"/>
              </w:rPr>
              <w:t>various strength of stimuli</w:t>
            </w:r>
            <w:proofErr w:type="gramEnd"/>
            <w:r w:rsidRPr="0016229E">
              <w:rPr>
                <w:rFonts w:ascii="Calibri" w:hAnsi="Calibri"/>
                <w:color w:val="000000"/>
              </w:rPr>
              <w:t xml:space="preserve"> and then draw the graph and explain the effect of increasing strength of stimuli on muscle co</w:t>
            </w:r>
            <w:r>
              <w:rPr>
                <w:rFonts w:ascii="Calibri" w:hAnsi="Calibri"/>
                <w:color w:val="000000"/>
              </w:rPr>
              <w:t>ntraction and its physiological</w:t>
            </w:r>
            <w:r w:rsidRPr="0016229E">
              <w:rPr>
                <w:rFonts w:ascii="Calibri" w:hAnsi="Calibri"/>
                <w:color w:val="000000"/>
              </w:rPr>
              <w:t xml:space="preserve"> basis.  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Obj. 11</w:t>
            </w:r>
          </w:p>
        </w:tc>
        <w:tc>
          <w:tcPr>
            <w:tcW w:w="5245" w:type="dxa"/>
            <w:gridSpan w:val="2"/>
          </w:tcPr>
          <w:p w:rsidR="007C33AB" w:rsidRDefault="0016229E" w:rsidP="0016229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tell how to increase the strength of stimuli and must</w:t>
            </w:r>
            <w:r>
              <w:rPr>
                <w:rFonts w:ascii="Calibri" w:hAnsi="Calibri"/>
                <w:color w:val="000000"/>
              </w:rPr>
              <w:t xml:space="preserve"> be able to draw the graph and </w:t>
            </w:r>
            <w:r w:rsidRPr="0016229E">
              <w:rPr>
                <w:rFonts w:ascii="Calibri" w:hAnsi="Calibri"/>
                <w:color w:val="000000"/>
              </w:rPr>
              <w:t xml:space="preserve">explain the effect </w:t>
            </w:r>
            <w:r>
              <w:rPr>
                <w:rFonts w:ascii="Calibri" w:hAnsi="Calibri"/>
                <w:color w:val="000000"/>
              </w:rPr>
              <w:t xml:space="preserve">of increasing the frequency of </w:t>
            </w:r>
            <w:r w:rsidRPr="0016229E">
              <w:rPr>
                <w:rFonts w:ascii="Calibri" w:hAnsi="Calibri"/>
                <w:color w:val="000000"/>
              </w:rPr>
              <w:t>stimuli on genesis of tetanus during muscle contraction.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 xml:space="preserve">Student may know how to calculate tetanizing frequency and may be able to tell the nature of </w:t>
            </w:r>
            <w:r>
              <w:rPr>
                <w:rFonts w:ascii="Calibri" w:hAnsi="Calibri"/>
                <w:color w:val="000000"/>
              </w:rPr>
              <w:t>contractions in the intact body</w:t>
            </w:r>
            <w:r w:rsidRPr="0016229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Obj. 12</w:t>
            </w:r>
          </w:p>
        </w:tc>
        <w:tc>
          <w:tcPr>
            <w:tcW w:w="5245" w:type="dxa"/>
            <w:gridSpan w:val="2"/>
          </w:tcPr>
          <w:p w:rsidR="007C33AB" w:rsidRDefault="0016229E" w:rsidP="0016229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know types of load and draw the graph and explain the effect of Load (preload and afterload) on skeletal muscle contraction and its ph</w:t>
            </w:r>
            <w:r>
              <w:rPr>
                <w:rFonts w:ascii="Calibri" w:hAnsi="Calibri"/>
                <w:color w:val="000000"/>
              </w:rPr>
              <w:t>ysiological basis with examples</w:t>
            </w:r>
            <w:r w:rsidRPr="0016229E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Stu</w:t>
            </w:r>
            <w:r>
              <w:rPr>
                <w:rFonts w:ascii="Calibri" w:hAnsi="Calibri"/>
                <w:color w:val="000000"/>
              </w:rPr>
              <w:t xml:space="preserve">dent must be able to calculate </w:t>
            </w:r>
            <w:r w:rsidRPr="0016229E">
              <w:rPr>
                <w:rFonts w:ascii="Calibri" w:hAnsi="Calibri"/>
                <w:color w:val="000000"/>
              </w:rPr>
              <w:t>work done and optimum load.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Must be able to define frank -starling's law and explain its physiological basis.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lastRenderedPageBreak/>
              <w:t>Obj. 13</w:t>
            </w:r>
          </w:p>
        </w:tc>
        <w:tc>
          <w:tcPr>
            <w:tcW w:w="5245" w:type="dxa"/>
            <w:gridSpan w:val="2"/>
          </w:tcPr>
          <w:p w:rsidR="007C33AB" w:rsidRDefault="0016229E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  <w:color w:val="000000"/>
              </w:rPr>
              <w:t xml:space="preserve"> tell the important structural</w:t>
            </w:r>
            <w:r w:rsidRPr="0016229E">
              <w:rPr>
                <w:rFonts w:ascii="Calibri" w:hAnsi="Calibri"/>
                <w:color w:val="000000"/>
              </w:rPr>
              <w:t xml:space="preserve"> and physiological differences between frog's and mammalian heart and Draw and explain the normal cardiogram of frog's heart.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Obj. 14</w:t>
            </w:r>
          </w:p>
        </w:tc>
        <w:tc>
          <w:tcPr>
            <w:tcW w:w="5245" w:type="dxa"/>
            <w:gridSpan w:val="2"/>
          </w:tcPr>
          <w:p w:rsidR="007C33AB" w:rsidRDefault="0016229E" w:rsidP="0016229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  <w:color w:val="000000"/>
              </w:rPr>
              <w:t xml:space="preserve"> o draw the graph and explain </w:t>
            </w:r>
            <w:r w:rsidRPr="0016229E">
              <w:rPr>
                <w:rFonts w:ascii="Calibri" w:hAnsi="Calibri"/>
                <w:color w:val="000000"/>
              </w:rPr>
              <w:t>the effect of temperature on frog's cardiogram and its physiological basis.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Obj. 15</w:t>
            </w:r>
          </w:p>
        </w:tc>
        <w:tc>
          <w:tcPr>
            <w:tcW w:w="5245" w:type="dxa"/>
            <w:gridSpan w:val="2"/>
          </w:tcPr>
          <w:p w:rsidR="007C33AB" w:rsidRDefault="0016229E" w:rsidP="000E4F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 the end of the session, Phase I Student must be able </w:t>
            </w:r>
            <w:r w:rsidRPr="0016229E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enumerate the properties of cardiac muscle.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16229E" w:rsidRDefault="0016229E" w:rsidP="000E4F3D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Obj. 16</w:t>
            </w:r>
          </w:p>
        </w:tc>
        <w:tc>
          <w:tcPr>
            <w:tcW w:w="5245" w:type="dxa"/>
            <w:gridSpan w:val="2"/>
          </w:tcPr>
          <w:p w:rsidR="007C33AB" w:rsidRPr="0016229E" w:rsidRDefault="0016229E" w:rsidP="0016229E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>
              <w:rPr>
                <w:rFonts w:ascii="Calibri" w:hAnsi="Calibri"/>
                <w:color w:val="000000"/>
              </w:rPr>
              <w:t>draw the graph and</w:t>
            </w:r>
            <w:r w:rsidRPr="0016229E">
              <w:rPr>
                <w:rFonts w:ascii="Calibri" w:hAnsi="Calibri"/>
                <w:color w:val="000000"/>
              </w:rPr>
              <w:t xml:space="preserve"> explain the property of refractory period by extra-</w:t>
            </w:r>
            <w:r>
              <w:rPr>
                <w:rFonts w:ascii="Calibri" w:hAnsi="Calibri"/>
                <w:color w:val="000000"/>
              </w:rPr>
              <w:t xml:space="preserve">systole and compensatory pause </w:t>
            </w:r>
            <w:r w:rsidRPr="0016229E">
              <w:rPr>
                <w:rFonts w:ascii="Calibri" w:hAnsi="Calibri"/>
                <w:color w:val="000000"/>
              </w:rPr>
              <w:t>in beating heart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of frog.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6229E">
              <w:rPr>
                <w:rFonts w:ascii="Calibri" w:hAnsi="Calibri"/>
                <w:color w:val="000000"/>
              </w:rPr>
              <w:t>Must be able to tell its physi</w:t>
            </w:r>
            <w:r>
              <w:rPr>
                <w:rFonts w:ascii="Calibri" w:hAnsi="Calibri"/>
                <w:color w:val="000000"/>
              </w:rPr>
              <w:t>o</w:t>
            </w:r>
            <w:r w:rsidRPr="0016229E">
              <w:rPr>
                <w:rFonts w:ascii="Calibri" w:hAnsi="Calibri"/>
                <w:color w:val="000000"/>
              </w:rPr>
              <w:t>logical basis.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C27E4A" w:rsidRDefault="0016229E" w:rsidP="000E4F3D">
            <w:pPr>
              <w:rPr>
                <w:rFonts w:ascii="Calibri" w:hAnsi="Calibri"/>
                <w:color w:val="000000"/>
              </w:rPr>
            </w:pPr>
            <w:r w:rsidRPr="00C27E4A">
              <w:rPr>
                <w:rFonts w:ascii="Calibri" w:hAnsi="Calibri"/>
                <w:color w:val="000000"/>
              </w:rPr>
              <w:t>Obj. 17</w:t>
            </w:r>
          </w:p>
        </w:tc>
        <w:tc>
          <w:tcPr>
            <w:tcW w:w="5245" w:type="dxa"/>
            <w:gridSpan w:val="2"/>
          </w:tcPr>
          <w:p w:rsidR="007C33AB" w:rsidRPr="0016229E" w:rsidRDefault="0016229E" w:rsidP="00C27E4A">
            <w:pPr>
              <w:rPr>
                <w:rFonts w:ascii="Calibri" w:hAnsi="Calibri"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>At the end of the session, Phase I Student must be able to m</w:t>
            </w:r>
            <w:r>
              <w:rPr>
                <w:rFonts w:ascii="Calibri" w:hAnsi="Calibri"/>
                <w:color w:val="000000"/>
              </w:rPr>
              <w:t xml:space="preserve">ust </w:t>
            </w:r>
            <w:r w:rsidRPr="0016229E">
              <w:rPr>
                <w:rFonts w:ascii="Calibri" w:hAnsi="Calibri"/>
                <w:color w:val="000000"/>
              </w:rPr>
              <w:t>know how to apply stannius ligatures in fr</w:t>
            </w:r>
            <w:r w:rsidR="00C27E4A">
              <w:rPr>
                <w:rFonts w:ascii="Calibri" w:hAnsi="Calibri"/>
                <w:color w:val="000000"/>
              </w:rPr>
              <w:t xml:space="preserve">og's heart and must be able to </w:t>
            </w:r>
            <w:r w:rsidRPr="0016229E">
              <w:rPr>
                <w:rFonts w:ascii="Calibri" w:hAnsi="Calibri"/>
                <w:color w:val="000000"/>
              </w:rPr>
              <w:t>draw the graph a</w:t>
            </w:r>
            <w:r>
              <w:rPr>
                <w:rFonts w:ascii="Calibri" w:hAnsi="Calibri"/>
                <w:color w:val="000000"/>
              </w:rPr>
              <w:t>nd explain the property of Auto</w:t>
            </w:r>
            <w:r w:rsidRPr="0016229E">
              <w:rPr>
                <w:rFonts w:ascii="Calibri" w:hAnsi="Calibri"/>
                <w:color w:val="000000"/>
              </w:rPr>
              <w:t xml:space="preserve"> rhythmicity using stannius ligatures.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C27E4A" w:rsidRDefault="00C27E4A" w:rsidP="000E4F3D">
            <w:pPr>
              <w:rPr>
                <w:rFonts w:ascii="Calibri" w:hAnsi="Calibri"/>
                <w:color w:val="000000"/>
              </w:rPr>
            </w:pPr>
            <w:r w:rsidRPr="00C27E4A">
              <w:rPr>
                <w:rFonts w:ascii="Calibri" w:hAnsi="Calibri"/>
                <w:color w:val="000000"/>
              </w:rPr>
              <w:t>Obj. 18</w:t>
            </w:r>
          </w:p>
        </w:tc>
        <w:tc>
          <w:tcPr>
            <w:tcW w:w="5245" w:type="dxa"/>
            <w:gridSpan w:val="2"/>
          </w:tcPr>
          <w:p w:rsidR="007C33AB" w:rsidRDefault="00C27E4A" w:rsidP="000E4F3D">
            <w:pPr>
              <w:rPr>
                <w:rFonts w:ascii="Calibri" w:hAnsi="Calibri"/>
                <w:b/>
                <w:bCs/>
                <w:color w:val="000000"/>
              </w:rPr>
            </w:pPr>
            <w:r w:rsidRPr="0016229E">
              <w:rPr>
                <w:rFonts w:ascii="Calibri" w:hAnsi="Calibri"/>
                <w:color w:val="000000"/>
              </w:rPr>
              <w:t xml:space="preserve">At the end of the session, Phase I Student must be able to </w:t>
            </w:r>
            <w:r w:rsidR="0016229E" w:rsidRPr="00C27E4A">
              <w:rPr>
                <w:rFonts w:ascii="Calibri" w:hAnsi="Calibri"/>
                <w:color w:val="000000"/>
              </w:rPr>
              <w:t>draw the graph and explain the property of all-or-none law in frog's quiescent heart and its physiological basis.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C27E4A" w:rsidRDefault="00C27E4A" w:rsidP="000E4F3D">
            <w:pPr>
              <w:rPr>
                <w:rFonts w:ascii="Calibri" w:hAnsi="Calibri"/>
                <w:color w:val="000000"/>
              </w:rPr>
            </w:pPr>
            <w:r w:rsidRPr="00C27E4A">
              <w:rPr>
                <w:rFonts w:ascii="Calibri" w:hAnsi="Calibri"/>
                <w:color w:val="000000"/>
              </w:rPr>
              <w:t>Obj. 19</w:t>
            </w:r>
          </w:p>
        </w:tc>
        <w:tc>
          <w:tcPr>
            <w:tcW w:w="5245" w:type="dxa"/>
            <w:gridSpan w:val="2"/>
          </w:tcPr>
          <w:p w:rsidR="007C33AB" w:rsidRPr="00C27E4A" w:rsidRDefault="00C27E4A" w:rsidP="00C27E4A">
            <w:pPr>
              <w:rPr>
                <w:rFonts w:ascii="Calibri" w:hAnsi="Calibri"/>
                <w:color w:val="000000"/>
              </w:rPr>
            </w:pPr>
            <w:r w:rsidRPr="00C27E4A">
              <w:rPr>
                <w:rFonts w:ascii="Calibri" w:hAnsi="Calibri"/>
                <w:color w:val="000000"/>
              </w:rPr>
              <w:t xml:space="preserve">At the end of the session, Phase I Student must be able to  draw the graph and explain the staircase phenomenon in frog's quiescent heart  </w:t>
            </w: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7C33AB" w:rsidRPr="005F6434" w:rsidTr="00E069E4">
        <w:tc>
          <w:tcPr>
            <w:tcW w:w="817" w:type="dxa"/>
          </w:tcPr>
          <w:p w:rsidR="007C33AB" w:rsidRPr="00C27E4A" w:rsidRDefault="00C27E4A" w:rsidP="000E4F3D">
            <w:pPr>
              <w:rPr>
                <w:rFonts w:ascii="Calibri" w:hAnsi="Calibri"/>
                <w:color w:val="000000"/>
              </w:rPr>
            </w:pPr>
            <w:r w:rsidRPr="00C27E4A">
              <w:rPr>
                <w:rFonts w:ascii="Calibri" w:hAnsi="Calibri"/>
                <w:color w:val="000000"/>
              </w:rPr>
              <w:t>Obj. 20</w:t>
            </w:r>
          </w:p>
        </w:tc>
        <w:tc>
          <w:tcPr>
            <w:tcW w:w="5245" w:type="dxa"/>
            <w:gridSpan w:val="2"/>
          </w:tcPr>
          <w:p w:rsidR="007C33AB" w:rsidRDefault="00C27E4A" w:rsidP="00C27E4A">
            <w:pPr>
              <w:rPr>
                <w:rFonts w:ascii="Calibri" w:hAnsi="Calibri"/>
                <w:color w:val="000000"/>
              </w:rPr>
            </w:pPr>
            <w:r w:rsidRPr="00C27E4A">
              <w:rPr>
                <w:rFonts w:ascii="Calibri" w:hAnsi="Calibri"/>
                <w:color w:val="000000"/>
              </w:rPr>
              <w:t>At the end of the session, Phase I Student must be able to draw and explain the property of summation of subminimal stimuli in frog's quiescent heart</w:t>
            </w:r>
            <w:r w:rsidR="00A97E09">
              <w:rPr>
                <w:rFonts w:ascii="Calibri" w:hAnsi="Calibri"/>
                <w:color w:val="000000"/>
              </w:rPr>
              <w:t>.</w:t>
            </w:r>
          </w:p>
          <w:p w:rsidR="00A97E09" w:rsidRDefault="00A97E09" w:rsidP="00C27E4A">
            <w:pPr>
              <w:rPr>
                <w:rFonts w:ascii="Calibri" w:hAnsi="Calibri"/>
                <w:color w:val="000000"/>
              </w:rPr>
            </w:pPr>
          </w:p>
          <w:p w:rsidR="00A97E09" w:rsidRDefault="00A97E09" w:rsidP="00C27E4A">
            <w:pPr>
              <w:rPr>
                <w:rFonts w:ascii="Calibri" w:hAnsi="Calibri"/>
                <w:color w:val="000000"/>
              </w:rPr>
            </w:pPr>
          </w:p>
          <w:p w:rsidR="00D42209" w:rsidRDefault="00D42209" w:rsidP="00C27E4A">
            <w:pPr>
              <w:rPr>
                <w:rFonts w:ascii="Calibri" w:hAnsi="Calibri"/>
                <w:color w:val="000000"/>
              </w:rPr>
            </w:pPr>
          </w:p>
          <w:p w:rsidR="00D42209" w:rsidRDefault="00D42209" w:rsidP="00C27E4A">
            <w:pPr>
              <w:rPr>
                <w:rFonts w:ascii="Calibri" w:hAnsi="Calibri"/>
                <w:color w:val="000000"/>
              </w:rPr>
            </w:pPr>
          </w:p>
          <w:p w:rsidR="00D42209" w:rsidRDefault="00D42209" w:rsidP="00C27E4A">
            <w:pPr>
              <w:rPr>
                <w:rFonts w:ascii="Calibri" w:hAnsi="Calibri"/>
                <w:color w:val="000000"/>
              </w:rPr>
            </w:pPr>
          </w:p>
          <w:p w:rsidR="00D42209" w:rsidRDefault="00D42209" w:rsidP="00C27E4A">
            <w:pPr>
              <w:rPr>
                <w:rFonts w:ascii="Calibri" w:hAnsi="Calibri"/>
                <w:color w:val="000000"/>
              </w:rPr>
            </w:pPr>
          </w:p>
          <w:p w:rsidR="00D42209" w:rsidRDefault="00D42209" w:rsidP="00C27E4A">
            <w:pPr>
              <w:rPr>
                <w:rFonts w:ascii="Calibri" w:hAnsi="Calibri"/>
                <w:color w:val="000000"/>
              </w:rPr>
            </w:pPr>
          </w:p>
          <w:p w:rsidR="00D42209" w:rsidRPr="00C27E4A" w:rsidRDefault="00D42209" w:rsidP="00C27E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1622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C33AB" w:rsidRPr="00F07E2C" w:rsidRDefault="007C33AB" w:rsidP="00E06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C33AB" w:rsidRPr="00F07E2C" w:rsidRDefault="007C33AB" w:rsidP="00E069E4">
            <w:pPr>
              <w:rPr>
                <w:sz w:val="24"/>
              </w:rPr>
            </w:pPr>
          </w:p>
        </w:tc>
      </w:tr>
      <w:tr w:rsidR="00D42209" w:rsidRPr="005F6434" w:rsidTr="007B2AA8">
        <w:tc>
          <w:tcPr>
            <w:tcW w:w="15559" w:type="dxa"/>
            <w:gridSpan w:val="11"/>
          </w:tcPr>
          <w:p w:rsidR="00D42209" w:rsidRDefault="00D42209" w:rsidP="00E06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Topic: Gastro-intestinal Physiology                              Number of competencies: (10)                Number of procedures that require certification: (NIL)</w:t>
            </w:r>
          </w:p>
          <w:p w:rsidR="009D65F7" w:rsidRDefault="009D65F7" w:rsidP="00E06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2209" w:rsidRPr="00F07E2C" w:rsidRDefault="00D42209" w:rsidP="00E069E4">
            <w:pPr>
              <w:rPr>
                <w:sz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Competency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student should be able to: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 K/S/A/C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K/KH/ SH/P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(Y/N)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Teaching Learning method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Assessment method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required to certify P</w:t>
            </w: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Vertical Integration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Horizontal Integration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4.1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the structure and functions of digestive system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Human Anatomy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explain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the functional anatomy of GI tract.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Sympathetic and Parasympathetic innervation of GIT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Organisation of Enteric nervous System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4.2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the composition, mechanism of secretion, functions, and regulation of saliva, gastric, pancreatic, intestinal juices and bile secretion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     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phases of Alimentary tract secretions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the salivary glands and describe the composition and functions of saliva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must be able to discuss the mechanism and control of salivary secretion 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must be able to enlist the types of gastric glands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their secretions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5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discuss the composition and functions of gastric juice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must be able to discuss the Mechanism of secretion of gastric juice and its regulation 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Structure of exocrine pancreas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 the Composition and functions of pancreatic juice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Mechanism of pancreatic juice secretion and its regulation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10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must be able to discuss the Functional anatomy of Intestinal glands and know the 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composition and functions of intestinal secretion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discuss the composition and functions of bile</w:t>
            </w:r>
          </w:p>
          <w:p w:rsidR="008355C1" w:rsidRPr="00EF4EF7" w:rsidRDefault="008355C1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</w:p>
          <w:p w:rsidR="008355C1" w:rsidRPr="00EF4EF7" w:rsidRDefault="008355C1" w:rsidP="007B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2C0BBE" w:rsidRDefault="008355C1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enumerate the various bile salt</w:t>
            </w:r>
            <w:r w:rsidR="002C0BBE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 xml:space="preserve">s and acids and describe their </w:t>
            </w:r>
          </w:p>
          <w:p w:rsidR="008355C1" w:rsidRPr="00EF4EF7" w:rsidRDefault="002C0BBE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E</w:t>
            </w:r>
            <w:r w:rsidR="008355C1"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nterohepatic circulation</w:t>
            </w:r>
            <w:r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Default="008355C1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 xml:space="preserve"> discuss the Functions and regulation of bile secretion</w:t>
            </w:r>
            <w:r w:rsidR="002C0BBE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.</w:t>
            </w:r>
          </w:p>
          <w:p w:rsidR="002C0BBE" w:rsidRDefault="002C0BBE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</w:p>
          <w:p w:rsidR="002C0BBE" w:rsidRPr="00EF4EF7" w:rsidRDefault="002C0BBE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</w:p>
          <w:p w:rsidR="008355C1" w:rsidRDefault="008355C1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</w:p>
          <w:p w:rsidR="009D65F7" w:rsidRPr="00EF4EF7" w:rsidRDefault="009D65F7" w:rsidP="007B2AA8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F7" w:rsidRPr="00EF4E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4.3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GIT movements, regulation and functions. Describe defecation reflex. Explain role of dietary fibre.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 xml:space="preserve"> discuss the Electrophysiology of GI smooth muscle.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Mechanism of deglutition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3.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must be able to discuss  the Types of Gastric Motility 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 Obj 4.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explain the Mechanism &amp; regulation of Gastric emptying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Types of Small intestinal motility, their mechanisms and functions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Intestinal reflexes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discuss  the P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hysiology of colonic movements, colonic reflexes, and their functions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explain the</w:t>
            </w:r>
            <w:r w:rsidR="009D65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>Mechanism and Pathway of defecation reflex.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Pr="00EF4EF7">
              <w:rPr>
                <w:rFonts w:ascii="Times New Roman" w:eastAsia="MyriadPro-Regular" w:hAnsi="Times New Roman" w:cs="Times New Roman"/>
                <w:sz w:val="24"/>
                <w:szCs w:val="24"/>
                <w:lang w:bidi="hi-IN"/>
              </w:rPr>
              <w:t xml:space="preserve"> describe the role of dietary fibres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4.4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Describe the physiology of digestion and absorption of nutrients.</w:t>
            </w:r>
          </w:p>
          <w:p w:rsidR="008355C1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5F7" w:rsidRPr="00EF4EF7" w:rsidRDefault="009D65F7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discuss the mechanisms of digestion and absorption of carbohydrate, protein, fats &amp; other nutrients from GIT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describe the Physiological basis of common malabsorption syndromes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4.5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the source of GIT hormones, their regulation and functions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classify GI Hormones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describe the source, function &amp; Regulation of GI Hormones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4.6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the Gut-Brain Axis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describe physiological basis of gut-brain axis 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4.7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&amp; discuss the structure and functions of liver and gall bladder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explain  the Functional anatomy &amp; architecture of hepatic lobule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enlist the Functions of liver and Gall Bladder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Physiological basis of gall stones formation</w:t>
            </w:r>
          </w:p>
          <w:p w:rsidR="009D65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F7" w:rsidRPr="00EF4E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4.8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&amp; discuss gastric function tests, pancreatic exocrine function tests &amp; liver function tests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discussion, Demonstration Esophageal Manometry &amp; endoscopy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enlist and discuss the various Gastric function tests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enumerate and discuss the Pancreatic Function tests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enlist and discuss Liver function tests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4.9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Discuss the physiological aspects of: peptic ulcer, gastroesophageal reflux disease, vomiting, diarrhoea, constipation, Adynamic ileus, Hirschsprung's disease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Physiological basis of etiology&amp; treatment of Peptic ulcer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Physiological basis of gastroesophageal reflux disease (GERD)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Mechanism of Vomiting</w:t>
            </w:r>
            <w:r w:rsidR="009D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5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F7" w:rsidRPr="00EF4EF7" w:rsidRDefault="009D65F7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4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physiological basis of various Motility disorders such as Diarrhoea, Constipation, Adynamic ileus, Hirschsprung’s Disease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4.10</w:t>
            </w: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Demonstrate the correct clinical examination of the abdomen in a normal volunteer or simulated environment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DOAP session</w:t>
            </w: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Skill assessment/ Viva voce/OSCE</w:t>
            </w: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toIndicate the different regions of abdomen for clinical examination correctly.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palpate the spleen, liver and kidneys correctly.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percuss the different regions of abdomen correctly.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C1" w:rsidRPr="005F6434" w:rsidTr="009D65F7">
        <w:tc>
          <w:tcPr>
            <w:tcW w:w="1098" w:type="dxa"/>
            <w:gridSpan w:val="2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4.</w:t>
            </w:r>
          </w:p>
        </w:tc>
        <w:tc>
          <w:tcPr>
            <w:tcW w:w="4964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auscultate the abdomen for bowel sounds correctly.</w:t>
            </w: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5C1" w:rsidRPr="00EF4EF7" w:rsidRDefault="008355C1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5C1" w:rsidRPr="00EF4EF7" w:rsidRDefault="008355C1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5559" w:type="dxa"/>
            <w:gridSpan w:val="11"/>
          </w:tcPr>
          <w:p w:rsidR="00DE2A29" w:rsidRDefault="00DE2A29" w:rsidP="00DE2A2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Topic: Cardiovascular Physiology (CVS)                      Number of competencies: (16)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procedures that require certification: (03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E2A29" w:rsidRPr="00EF4EF7" w:rsidRDefault="00DE2A29" w:rsidP="007B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9D65F7">
        <w:tc>
          <w:tcPr>
            <w:tcW w:w="1098" w:type="dxa"/>
            <w:gridSpan w:val="2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COMPETENCY 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student should be able to: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tbl>
            <w:tblPr>
              <w:tblW w:w="2888" w:type="dxa"/>
              <w:tblLayout w:type="fixed"/>
              <w:tblLook w:val="04A0"/>
            </w:tblPr>
            <w:tblGrid>
              <w:gridCol w:w="2888"/>
            </w:tblGrid>
            <w:tr w:rsidR="00DE2A29" w:rsidRPr="00675236" w:rsidTr="000B111D">
              <w:trPr>
                <w:trHeight w:val="300"/>
              </w:trPr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A29" w:rsidRPr="00675236" w:rsidRDefault="00DE2A29" w:rsidP="000B11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752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Domain</w:t>
                  </w:r>
                </w:p>
                <w:p w:rsidR="00DE2A29" w:rsidRPr="00675236" w:rsidRDefault="00DE2A29" w:rsidP="000B111D">
                  <w:pPr>
                    <w:tabs>
                      <w:tab w:val="right" w:pos="844"/>
                    </w:tabs>
                    <w:spacing w:after="0" w:line="240" w:lineRule="auto"/>
                    <w:ind w:hanging="7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752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K/S/A/C</w:t>
                  </w:r>
                </w:p>
              </w:tc>
            </w:tr>
            <w:tr w:rsidR="00DE2A29" w:rsidRPr="00675236" w:rsidTr="000B111D">
              <w:trPr>
                <w:trHeight w:val="300"/>
              </w:trPr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A29" w:rsidRPr="00675236" w:rsidRDefault="00DE2A29" w:rsidP="000B1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2A29" w:rsidRPr="00675236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K/KH/SH/P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(Y/N)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Teaching-Learning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</w:t>
            </w: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certify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</w:t>
            </w:r>
          </w:p>
        </w:tc>
        <w:tc>
          <w:tcPr>
            <w:tcW w:w="1417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Vertical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Horizontal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</w:t>
            </w: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PY5.1</w:t>
            </w:r>
          </w:p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Describe the functional anatomy of heart including chambers, sounds; and Pacemaker tissue and conducting system.</w:t>
            </w:r>
          </w:p>
          <w:p w:rsidR="00A97E09" w:rsidRDefault="00A97E0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09" w:rsidRPr="00675236" w:rsidRDefault="00A97E0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675236" w:rsidRDefault="00A97E0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</w:t>
            </w:r>
          </w:p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 different layers of heart, Pericardium &amp; pericardial cavity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now the four chambers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heart and valves present inside them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now various heart sounds &amp; how they are produced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race the conducting system of Heart &amp; understand the pacemaker tissue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A97E09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PY5.2</w:t>
            </w:r>
          </w:p>
        </w:tc>
        <w:tc>
          <w:tcPr>
            <w:tcW w:w="4964" w:type="dxa"/>
          </w:tcPr>
          <w:p w:rsidR="00DE2A29" w:rsidRPr="00A97E0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properties of cardiac muscle including its morphology, electrical, mechanical and metabolic functions</w:t>
            </w:r>
          </w:p>
        </w:tc>
        <w:tc>
          <w:tcPr>
            <w:tcW w:w="709" w:type="dxa"/>
          </w:tcPr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A97E0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A97E09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A97E0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r w:rsidR="00DE2A29"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anatomy of cardiac muscle &amp; its role as functional syncitium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ppreciate the myocardial sarcotubular and contractile system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numerate various properties of Heart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excitability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action potential in cardiac muscles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autorhythmicity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&amp; action potential in nodal tissues 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iscuss the conduction of impulse throughout the Heart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DE2A29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xplain the mechanism of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contraction in Cardiac muscle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9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other mechanical &amp; biophysical properties of Heart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PY5.3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 the events occurring during the cardiac cycle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efine Cardiac cycle &amp; list the its various phases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raw a diagram showing pressure, volume &amp; ECG changes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JVP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heart sounds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in different phases of Cardiac cycle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KH 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correlate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various electromechanical events of Cardiac cycle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pressure-volume relationship of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Left ventricle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PY5.4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generation, conduction of cardiac impulse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characteristic features of nodal tissue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must be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the generation of cardiac impulse and its propagation along the conducting system of heart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PY5.5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physiology of electrocardiogram (E.C.G), its applications and the cardiac axis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Medicine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efine ECG &amp;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xplain the Physiological basis of ECG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lassify ECG leads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 physiological basis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&amp; describe different ECG waves, segments &amp;intervals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nterpret various aspects of ECG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etermine mean QRS axis &amp; list the common causes of axis deviation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PY5.6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abnormal ECG, arrythmias, heart block and myocardial Infarction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Medicine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Obj. 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lassify &amp; describe various types of Cardiac arrhythmias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iscuss different conduction blocks in Heart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ECG changes in Myocardial Infarction &amp; their physiological basis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PY5.7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and discuss haemodynamics of circulatory system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nderstand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role of different types of blood vessels in haemodynamics.</w:t>
            </w: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pply the knowledge of physical principles of Hemodynamics in understanding CVS funct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nderstand velocity, flow, pressure relation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blood vessels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peripheral resistance and various factors affecting it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PY5.8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and discuss local and systemic cardiovascular regulatory mechanisms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 the significance of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CVS regulation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iscuss neural mechanism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of CVS regulation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iscuss local &amp; humoral mechanism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of CVS regulation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PY5.9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factors affecting heart rate, regulation of cardiac output &amp; blood pressure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heart rate, factors affecting it and its regulation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efine cardiac output and how it is measured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factors affecting &amp; regulation of cardiac output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Blood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factors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affecting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and its regulation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PY5.10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&amp; discuss regional circulation including microcirculation, lymphatic circulation, coronary, cerebral, capillary, skin, foetal, pulmonary and splanchnic circulation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Medicine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 forces acting across the capillary membrane and their applied 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various factors regulating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microcirculation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xplain formation &amp; function of Lymph &amp; factors affecting its flow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special features, regulation and applied aspect of Coronary circulation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special features, regulation and applied aspect of Cerebral circulation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special features, regulation and applied aspect of Cutaneus circulation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special features, regulation and applied aspect of Fetal circulation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special features, regulation and applied aspect of Pulmonary circulation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special features, regulation and applied aspect of Splanchnic circulation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PY5.11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patho-physiology of shock, syncope and heart failure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efine circulatory shock and describe various stages of shock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lassify shock and discuss principles of treatment of shock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different types &amp; pathophysiology of Cardiac failure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PY5.12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Record blood pressure &amp; pulse at rest and in different grades of exercise and postures in a volunteer or simulated environment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each x 3</w:t>
            </w:r>
          </w:p>
        </w:tc>
        <w:tc>
          <w:tcPr>
            <w:tcW w:w="1417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ecord pulse rate &amp; blood pressure by palpatory &amp; auscultatory methods in basal conditions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 each x 3</w:t>
            </w: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record &amp;understand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physiological basis of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blood pressure &amp; pulse rate changes after different grades of exercise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 each x 3</w:t>
            </w: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record &amp;understand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physiological basis of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blood pressure &amp; pulse rate changes after change in body posture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 each x 3</w:t>
            </w: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PY5.13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Record and interpret normal ECG in a volunteer or simulated environment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must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ecord &amp; analyze the normal ECG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PY5.14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Observe cardiovascular autonomic function tests in a volunteer or simulated environment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assessment/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understand the physiological basis of effect of change of posture, deep breathing &amp; valsalva manoeuvre on heart rate &amp; blood pressure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Skill assessment/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PY5.15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Demonstrate the correct clinical examination of the cardiovascular system in a normal volunteer or simulated environment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ist the headings under which CVS examination should be carried out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xamine the CVS system of the subject by inspection, palpation, percussion &amp; auscultation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OSPE/ 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9D65F7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PY5.16</w:t>
            </w:r>
          </w:p>
        </w:tc>
        <w:tc>
          <w:tcPr>
            <w:tcW w:w="4964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Record Arterial pulse tracing using finger plethysmography in a volunteer or simulated environment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9D65F7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DOAP sessions,</w:t>
            </w:r>
          </w:p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assisted learning methods</w:t>
            </w:r>
          </w:p>
        </w:tc>
        <w:tc>
          <w:tcPr>
            <w:tcW w:w="1559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9D65F7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 the physiological basis of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Arterial pulse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and describe its various features</w:t>
            </w: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DOAP sessions,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Practical/Viva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5559" w:type="dxa"/>
            <w:gridSpan w:val="11"/>
            <w:vAlign w:val="center"/>
          </w:tcPr>
          <w:p w:rsidR="00DE2A29" w:rsidRPr="00EF4EF7" w:rsidRDefault="00DE2A29" w:rsidP="00DE2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 Respiratory Physiology Number of competencies: (10)                              Number of procedures that require certification: (01)</w:t>
            </w:r>
          </w:p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6.1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the functional anatomy of respiratory tract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functional anatomy of the respiratory tract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Non-respiratory functions of Lungs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6.2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the mechanics of normal respiration, pressure changes during ventilation, lung volume and capacities, alveolar surface tension, compliance, airway resistance, ventilation, V/P ratio, diffusion capacity of lungs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mechanics of normal respiration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Pressure-flow-volume changes during the respiratory cycle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various lung volumes and capacities with their normal values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understand the Lung compliance and the factors affecting it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principles of airway resistance and  Work of breathing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composition, functions and clinical applications  of surfactant,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must be able to understand the concept of V/P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Ratio  and Importance of Alveolar ventilation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8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Diffusion capacity of lungs and factors determining it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Neural and Chemical regulation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of respiration along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with the role of respiratory reflexes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6.3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transport of respiratory gases: Oxygen and Carbon dioxide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Composition of Alveolar, inspired &amp; expired air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2.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transport of oxygen in blood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3.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describe the transport of CO</w:t>
            </w:r>
            <w:r w:rsidRPr="00EF4E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 in blood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4.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explain the Haldane and Bohr effect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6.4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physiology of high altitude and deep-sea diving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respiratory, cardiovascular, haematological &amp; tissue changes at high altitude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physiological changes that occur in deep sea diving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6.5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Describe and discuss the principles of artificial respiration, oxygen therapy, acclimatization and decompression sickness.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various methods of artificial respiration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2.</w:t>
            </w:r>
          </w:p>
        </w:tc>
        <w:tc>
          <w:tcPr>
            <w:tcW w:w="4964" w:type="dxa"/>
          </w:tcPr>
          <w:p w:rsidR="00DE2A29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Cardiopulmonary resuscitation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3.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know the physiological basis and applications of oxygen therapy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4.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describe the process of Acclimatisation at high altitude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5.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discuss the physiological basis of acute &amp; chronic mountain sickness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6.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explain the mechanism of decompression sickness &amp; physiological basis of its prevention and management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6.6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pathophysiology of dyspnoea, hypoxia, cyanosis, asphyxia; drowning, periodic breathing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describe and discuss the pathophysiology of dyspnoea , asphyxia , cyanosis and drowning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2.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define and classify Hypoxia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describe the mechanism of each type of hypoxia &amp; its management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4.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 the Phase I student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must know the types of abnormal breathing patterns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6.7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lung function tests &amp; their clinical significance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classify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the various lung function 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29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discuss the  physiological basis &amp; applications of PFT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6.8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Demonstrate the correct technique to perform &amp; interpret Spirometry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Skill assessment/ 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Respiratory Medicine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perform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spirometry on Student’s Spirometer and Vitalograph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2.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Interpret the various lung volumes, capacities and the pressure-volume loops 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6.9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Demonstrate the correct clinical examination of the respiratory system in a normal volunteer or simulated environment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Skill assessment/ 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Inspect the chest for its form and respiratory movements.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2.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Palpate the chest for position of trachea, respiratory movements and Vocal fremitus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 3.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 xml:space="preserve"> At the end of the session the Phase I student must be able to percuss the lungs for the borders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4.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</w:t>
            </w:r>
            <w:r w:rsid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Auscultate the lungs for breath sounds, added sounds and vocal resonance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PY 6.10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DE2A29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b/>
                <w:sz w:val="24"/>
                <w:szCs w:val="24"/>
              </w:rPr>
              <w:t>Demonstrate the correct technique to perform measurement of peak expiratory flow rate in a normal volunteer or simulated environment</w:t>
            </w: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29" w:rsidRPr="00EF4EF7" w:rsidRDefault="00DE2A29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Practical/OSPE/ Viva voce</w:t>
            </w: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F7">
              <w:rPr>
                <w:rFonts w:ascii="Times New Roman" w:hAnsi="Times New Roman" w:cs="Times New Roman"/>
                <w:sz w:val="24"/>
                <w:szCs w:val="24"/>
              </w:rPr>
              <w:t>At the end of the session the Phase I student must be able to measure the PEFR of the subject provided and understand the applications of PEFR</w:t>
            </w: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A29" w:rsidRPr="00EF4EF7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EF4EF7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5559" w:type="dxa"/>
            <w:gridSpan w:val="11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opic: Renal Physiology                                   Number of competencies: (09)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67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procedures that require certification: (NIL)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11D" w:rsidRPr="00EF4E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PY7.1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structure and function of kidney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enumerate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the functions of kidney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Lecture, 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escribe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 types of nephrons &amp; s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tructure 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Lecture, 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PY7.2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structure and functions of juxta glomerular apparatus and role of renin-angiotensin system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structure of juxta glomerular apparatus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session, the phase I 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JG apparatus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in renin-angiotensin system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PY7.3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Describe the mechanism of urine formation involving processes of filtration, tubular </w:t>
            </w: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reabsorption &amp; secretion; concentration and diluting mechanism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 terms Glomerular Filteration Rate &amp; Renal blood flow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determinants and regulation of GFR &amp; RBF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 transport of various solutes &amp; water in different parts of renal tubules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regulation of Tubular reabsorption &amp; secretion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the formation of Concentrated urine with understanding of Counter current mechanism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the formation of dilute urine and role of ADH in it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PY7.4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&amp; discuss the significance &amp; implication of Renal clearance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 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clearance test for measurement of GFR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&amp;its significance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clearance test for measurement of RBF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its significance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PY7.5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renal regulation of fluid and electrolytes &amp; acid-base balance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nderstand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kidney in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regulation of Extracellular Fluid osmolarity &amp; sodium concentration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iscuss renal regulation of Potassium, Calcium, Phosphate &amp; Magnesium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role of kidney in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regulation of Extracellular Fluid volume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renal regulation of acid-base balance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disorders of acid-base balance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PY7.6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the innervations of urinary bladder, physiology of micturition and its abnormalities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neural control of Urinary bladder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the physiology of micturition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iscuss various abnormalities of micturition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PY7.7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artificial kidney, dialysis and renal transplantation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 physiological basis of Dialysis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and renal transplantation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PY7.8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&amp; discuss Renal Function Tests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numerate various tests to assess Renal functions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nderstand the physiological basis of each Renal function test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0B111D" w:rsidRDefault="00DE2A29" w:rsidP="000B11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PY7.9</w:t>
            </w:r>
          </w:p>
        </w:tc>
        <w:tc>
          <w:tcPr>
            <w:tcW w:w="4964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Describe cystometry and discuss the normal cystometrogram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0B111D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Lecture, Small group</w:t>
            </w:r>
          </w:p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0B111D" w:rsidRDefault="00DE2A29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escribe cystometry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29" w:rsidRPr="005F6434" w:rsidTr="000B111D">
        <w:tc>
          <w:tcPr>
            <w:tcW w:w="1098" w:type="dxa"/>
            <w:gridSpan w:val="2"/>
            <w:vAlign w:val="center"/>
          </w:tcPr>
          <w:p w:rsidR="00DE2A29" w:rsidRPr="00675236" w:rsidRDefault="00DE2A29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At the end of the session, the phase I student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 xml:space="preserve"> be able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xplain the graph of cystometrogram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DE2A29" w:rsidRPr="00675236" w:rsidRDefault="00DE2A29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Lecture, Small group</w:t>
            </w:r>
          </w:p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6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A29" w:rsidRPr="00675236" w:rsidRDefault="00DE2A2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58" w:rsidRPr="005F6434" w:rsidTr="00303ECB">
        <w:tc>
          <w:tcPr>
            <w:tcW w:w="15559" w:type="dxa"/>
            <w:gridSpan w:val="11"/>
          </w:tcPr>
          <w:p w:rsidR="00BC3E58" w:rsidRDefault="00BC3E58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Topic: Endocrine Physiology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Number of Competencies (06)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Number of Proc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edures tha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require certification: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(NIL)</w:t>
            </w:r>
          </w:p>
          <w:p w:rsidR="00BC3E58" w:rsidRDefault="00BC3E58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3E58" w:rsidRPr="00DC721D" w:rsidRDefault="00BC3E58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4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709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K/S/A/C</w:t>
            </w:r>
          </w:p>
        </w:tc>
        <w:tc>
          <w:tcPr>
            <w:tcW w:w="708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K/KH/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SH/P</w:t>
            </w:r>
          </w:p>
        </w:tc>
        <w:tc>
          <w:tcPr>
            <w:tcW w:w="709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(Y/N)</w:t>
            </w:r>
          </w:p>
        </w:tc>
        <w:tc>
          <w:tcPr>
            <w:tcW w:w="1843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Teaching/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Learning method</w:t>
            </w:r>
          </w:p>
        </w:tc>
        <w:tc>
          <w:tcPr>
            <w:tcW w:w="1559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993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required to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certify     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Vertical Integration</w:t>
            </w:r>
          </w:p>
        </w:tc>
        <w:tc>
          <w:tcPr>
            <w:tcW w:w="1559" w:type="dxa"/>
          </w:tcPr>
          <w:p w:rsidR="000B111D" w:rsidRPr="00DC72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Horizontal </w:t>
            </w:r>
          </w:p>
          <w:p w:rsidR="000B111D" w:rsidRPr="00DC721D" w:rsidRDefault="000B111D" w:rsidP="000B111D">
            <w:pPr>
              <w:tabs>
                <w:tab w:val="left" w:pos="390"/>
              </w:tabs>
              <w:ind w:right="-1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PY8.1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Describe the physiology of bone and calcium metabolism</w:t>
            </w:r>
          </w:p>
        </w:tc>
        <w:tc>
          <w:tcPr>
            <w:tcW w:w="709" w:type="dxa"/>
          </w:tcPr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Lecture, Small group </w:t>
            </w:r>
          </w:p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Written/</w:t>
            </w:r>
          </w:p>
          <w:p w:rsidR="000B111D" w:rsidRPr="00DC721D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tudents must be able to explain various aspects of Bone Physiology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chanism of Bone formation with B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one resorption</w:t>
            </w: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8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84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to explain the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basics of Calcium and Phosphate metabolism </w:t>
            </w:r>
          </w:p>
          <w:p w:rsidR="00307048" w:rsidRPr="003C0B2B" w:rsidRDefault="0030704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8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84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307048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tudents must be able to describe the hormonal regulation of Calcium metabolism </w:t>
            </w: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8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84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5</w:t>
            </w:r>
          </w:p>
        </w:tc>
        <w:tc>
          <w:tcPr>
            <w:tcW w:w="4964" w:type="dxa"/>
          </w:tcPr>
          <w:p w:rsidR="00307048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escribe the physiological basis of Osteoporosis &amp; Osteomalacia</w:t>
            </w:r>
          </w:p>
          <w:p w:rsidR="00860D08" w:rsidRPr="003C0B2B" w:rsidRDefault="00860D0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8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70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84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PY8.2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synthesis, secretion, transport, </w:t>
            </w: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physiological actions, regulation and effect of altered (hypo and hyper) secretion of pituitary gland, thyroid gland, parathyroid gland, adrenal gland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Lecture, Small </w:t>
            </w: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</w:t>
            </w:r>
          </w:p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Written/</w:t>
            </w:r>
          </w:p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Viva voce</w:t>
            </w: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escribe the anatomy of </w:t>
            </w:r>
            <w:r w:rsidR="00307048" w:rsidRPr="003C0B2B">
              <w:rPr>
                <w:rFonts w:ascii="Times New Roman" w:hAnsi="Times New Roman" w:cs="Times New Roman"/>
                <w:sz w:val="24"/>
                <w:szCs w:val="24"/>
              </w:rPr>
              <w:t>Pituitary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Gland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l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ist the Hormones produced by the Pituitary Gland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list actions of GH and the factors a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ffecting the GH secretion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l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ist the clinical features of Panhypopituitarism, Acromegaly, Gigantism and Dwarfism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5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 to l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ist the  actions and factors controlling the secretion of Oxytocin &amp; Vasopressin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6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escribe the disorders of posterior pituitary hormone secretion 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7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n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ame hormones secreted by Thyroid Gland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8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l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ist steps involved in biosynthesis of Thyroid Hormone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escribe the mechanism of action and physiological effects of Thyroid Hormone.</w:t>
            </w:r>
          </w:p>
          <w:p w:rsidR="00307048" w:rsidRDefault="0030704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48" w:rsidRPr="003C0B2B" w:rsidRDefault="0030704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escribe the mechanism of action and functions of Parathyroid Hormone.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11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to explain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Physiological basis of dysfunction in 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Hyperthyroidism &amp; H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ypothyroidism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12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describe th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e physiological anatomy of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thyroid Gland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escribe the mechanism of action and functions of </w:t>
            </w:r>
          </w:p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Parathyroid Hormone.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understand the Physiological basis of dysfunction of PTH.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15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mechanism of action and function of Calcitonin.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16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functions of Vit. D.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17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describe the role of various hormones in Calcium metabolism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18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 the functional anatomy of Adrenal Gland and the hormones secreted by it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19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give the steps of synthesis of A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drenocortical hormones 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20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regula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tion of secretion,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mechanism of action,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of Glucocorticoid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and Mineralocorticoid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hormone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describe the p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hysiological importance of </w:t>
            </w:r>
            <w:proofErr w:type="gramStart"/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Cortisol .</w:t>
            </w:r>
            <w:proofErr w:type="gramEnd"/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22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physiological basis of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dysfunction caused by excess and deficiency of Glucocorticoids. and mineralocorticoid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hormones</w:t>
            </w:r>
          </w:p>
          <w:p w:rsidR="00860D08" w:rsidRPr="003C0B2B" w:rsidRDefault="00860D0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23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outline the functions of adrenal sex steroid.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ibe the physiological basis of Adrenogenital and V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irilisation syndrome.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25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give the steps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 xml:space="preserve"> of synthesis of Catecholamines (CA)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26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list the factors which control the secretion of CA from Adrenal Medulla.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27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describe the Physiological effects of CA.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28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explain the clinical features of Pheochromocytoma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29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to explain the effect of various hormones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gramEnd"/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30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list the hormone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secreted from endocrine Pancreas 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to describe the synthesis, regulation of secretion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and metabolism o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f I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nsulin.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32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enumerate GLUTs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33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 xml:space="preserve"> of I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nsulin.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 different types of DM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35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explain phys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iological basis of features,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treatment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complications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of DM.</w:t>
            </w:r>
          </w:p>
          <w:p w:rsidR="00860D08" w:rsidRPr="003C0B2B" w:rsidRDefault="00860D0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36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biological 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of Glucagon.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37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give the important function of Somatostatin and Pancreatic polypeptide.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PY 8.3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Describe the physiology of Thymus &amp; Pineal Gland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to explain the development and functions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of Thymus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role of Pineal gland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Circadian Rhythm.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list the hormone secreted from Pineal Gland.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escribe the functions of P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ineal gland.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PY 8.4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Describe function  tests: Thyroid gland; Adrenal cortex, Adrenal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medulla and pancreas</w:t>
            </w:r>
          </w:p>
          <w:p w:rsidR="00A97E09" w:rsidRPr="003C0B2B" w:rsidRDefault="00A97E0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5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54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5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54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54">
              <w:rPr>
                <w:rFonts w:ascii="Times New Roman" w:hAnsi="Times New Roman" w:cs="Times New Roman"/>
                <w:b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0D0B54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54">
              <w:rPr>
                <w:rFonts w:ascii="Times New Roman" w:hAnsi="Times New Roman" w:cs="Times New Roman"/>
                <w:b/>
                <w:sz w:val="24"/>
                <w:szCs w:val="24"/>
              </w:rPr>
              <w:t>Biochemistry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to describe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Thyroid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function tests </w:t>
            </w:r>
          </w:p>
          <w:p w:rsidR="00A97E09" w:rsidRPr="003C0B2B" w:rsidRDefault="00A97E0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to describe the  Adrenal function tests </w:t>
            </w:r>
          </w:p>
          <w:p w:rsidR="00A97E09" w:rsidRPr="003C0B2B" w:rsidRDefault="00A97E0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3.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to describe the  Pancreatic function tests </w:t>
            </w:r>
          </w:p>
          <w:p w:rsidR="00A97E09" w:rsidRPr="003C0B2B" w:rsidRDefault="00A97E09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754FF1" w:rsidRDefault="000B111D" w:rsidP="000B11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PY8.5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Describe the metabolic and endocrine consequences of obesity &amp; metabolic syndrome, Stress response. Outline the psychiatry component pertaining to metabolic syndrome.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effect of obesity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carbohydrate&amp; lipid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metabolism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cribe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metabol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 syndrome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explain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deleterious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effect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stress hormones on metabolism 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must be able to describe the psychosocial aspect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 xml:space="preserve"> of Metabolic 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yndrome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PY 8.6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Describe &amp; differentiate the mechanism of action of steroid, protein</w:t>
            </w:r>
          </w:p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and amine hormones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b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explain the mechanism of action of different hormones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 the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must be able 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>to describe the intracellular sequence of events of action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C0B2B">
              <w:rPr>
                <w:rFonts w:ascii="Times New Roman" w:hAnsi="Times New Roman" w:cs="Times New Roman"/>
                <w:sz w:val="24"/>
                <w:szCs w:val="24"/>
              </w:rPr>
              <w:t xml:space="preserve"> of various hormones</w:t>
            </w: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3C0B2B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417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  <w:tc>
          <w:tcPr>
            <w:tcW w:w="1559" w:type="dxa"/>
          </w:tcPr>
          <w:p w:rsidR="000B111D" w:rsidRPr="007402E5" w:rsidRDefault="000B111D" w:rsidP="000B111D">
            <w:pPr>
              <w:tabs>
                <w:tab w:val="left" w:pos="390"/>
              </w:tabs>
              <w:ind w:right="-9"/>
              <w:rPr>
                <w:b/>
              </w:rPr>
            </w:pPr>
          </w:p>
        </w:tc>
      </w:tr>
      <w:tr w:rsidR="00BC3E58" w:rsidRPr="005F6434" w:rsidTr="00303ECB">
        <w:tc>
          <w:tcPr>
            <w:tcW w:w="15559" w:type="dxa"/>
            <w:gridSpan w:val="11"/>
          </w:tcPr>
          <w:p w:rsidR="006135A1" w:rsidRDefault="006135A1" w:rsidP="006135A1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: REPRODUCTIVE PHYSIOLOGY         NO OF COMPETENCIES: 12     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of Proc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edures tha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require certification: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72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(NIL)</w:t>
            </w:r>
          </w:p>
          <w:p w:rsidR="006135A1" w:rsidRDefault="006135A1" w:rsidP="006135A1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3E58" w:rsidRPr="009D65F7" w:rsidRDefault="00BC3E58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4" w:type="dxa"/>
          </w:tcPr>
          <w:p w:rsidR="000B111D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  <w:p w:rsidR="00C2174E" w:rsidRDefault="00C2174E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Default="00C2174E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Default="00C2174E" w:rsidP="00C2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C21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C21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C21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C21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C2174E" w:rsidRDefault="00C2174E" w:rsidP="00C21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K/S/A/C</w:t>
            </w:r>
          </w:p>
        </w:tc>
        <w:tc>
          <w:tcPr>
            <w:tcW w:w="708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K/KH/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SH/P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(Y/N)</w:t>
            </w:r>
          </w:p>
        </w:tc>
        <w:tc>
          <w:tcPr>
            <w:tcW w:w="1843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Teaching/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Learning method</w:t>
            </w:r>
          </w:p>
        </w:tc>
        <w:tc>
          <w:tcPr>
            <w:tcW w:w="1559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993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required to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certify     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Vertical Integration</w:t>
            </w:r>
          </w:p>
        </w:tc>
        <w:tc>
          <w:tcPr>
            <w:tcW w:w="1559" w:type="dxa"/>
          </w:tcPr>
          <w:p w:rsidR="000B111D" w:rsidRPr="009D65F7" w:rsidRDefault="000B111D" w:rsidP="000B111D">
            <w:pPr>
              <w:tabs>
                <w:tab w:val="left" w:pos="390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Horizontal </w:t>
            </w:r>
          </w:p>
          <w:p w:rsidR="000B111D" w:rsidRPr="009D65F7" w:rsidRDefault="000B111D" w:rsidP="000B111D">
            <w:pPr>
              <w:tabs>
                <w:tab w:val="left" w:pos="390"/>
              </w:tabs>
              <w:ind w:right="-1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9.1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At the end of session the Phase I students must be able to describe and discuss sex determination; sex differentiation and</w:t>
            </w: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their abnormities and outline psychiatry and practical implication of sex determination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Human Anatomy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 the Phase I students must be able to describe  the physiology of sex determination and sex differentiation</w:t>
            </w:r>
            <w:r w:rsidR="00C2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 in males and females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2.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 the Phase I students must be able to list the abnormalities of sex determination and sex differentiation with physiological basis of its causation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PY 9.2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puberty: onset, progression, stages; early and</w:t>
            </w: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delayed puberty and outline adolescent clinical and psychological association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 the Phase I students must be able to describe the physiological chan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 xml:space="preserve">ges of puberty in </w:t>
            </w:r>
            <w:r w:rsidR="00307048" w:rsidRPr="009D65F7">
              <w:rPr>
                <w:rFonts w:ascii="Times New Roman" w:hAnsi="Times New Roman" w:cs="Times New Roman"/>
                <w:sz w:val="24"/>
                <w:szCs w:val="24"/>
              </w:rPr>
              <w:t>males and  females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discuss the stages of puberty in males and  females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3.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the neuro-physiological mechanism of onset of puberty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4.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</w:t>
            </w:r>
            <w:r w:rsidR="003070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tudents must be able to explain the mechanism of precocious and delayed puberty with clinical and psychological association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 9.3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Describe male reproductive system: functions of testis and control of</w:t>
            </w: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spermatogenesis &amp; factors modifying it and outline its association with 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psychiatric</w:t>
            </w:r>
            <w:proofErr w:type="gramEnd"/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illness</w:t>
            </w:r>
            <w:r w:rsidR="00C21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174E" w:rsidRPr="009D65F7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Lecture, Small group </w:t>
            </w: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Written/</w:t>
            </w: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Viva voce</w:t>
            </w: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the different parts of male reproductive system &amp; give functions of each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list the functions of Sertoli cells and Leydig Cells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3.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</w:t>
            </w:r>
            <w:r w:rsidR="00E118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tudents must be able to understand the importance of blood testicular barrier in testicular functions.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4.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name the steps of spermatogenesis and describe the mechanism and regulation of spermatogenesis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5.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 At the end of session, Phase I students must be able understand the importance of semen analysis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Obj6.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the psychiatric implications of disorders of Spermatogenesis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PY9.4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Describe female reproductive system: (a) functions of ovary and its</w:t>
            </w:r>
          </w:p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control; (b) menstrual cycle - hormonal, uterine and Ovarian changes</w:t>
            </w:r>
          </w:p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the different parts of</w:t>
            </w:r>
            <w:r w:rsidR="00E118E7">
              <w:rPr>
                <w:rFonts w:ascii="Times New Roman" w:hAnsi="Times New Roman" w:cs="Times New Roman"/>
                <w:sz w:val="24"/>
                <w:szCs w:val="24"/>
              </w:rPr>
              <w:t xml:space="preserve"> female reproductive tract and l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ist their functions.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give steps  of oogenesis and describe regulation of different phases of Ovarian Cycle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the functions of corpus luteum.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list the tests of Ovulation.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5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may be </w:t>
            </w:r>
            <w:r w:rsidRPr="009D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able to explain the physiological basis of various methods of contraception.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6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the uterine and ovarian changes in different phases of Menstrual cycle.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7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the hormonal  regulation of Menstrual Cycle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 9.5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Physiological effects of sex hormones.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the functions, mechanism of action </w:t>
            </w:r>
            <w:proofErr w:type="gramStart"/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E118E7">
              <w:rPr>
                <w:rFonts w:ascii="Times New Roman" w:hAnsi="Times New Roman" w:cs="Times New Roman"/>
                <w:sz w:val="24"/>
                <w:szCs w:val="24"/>
              </w:rPr>
              <w:t xml:space="preserve">  regulation</w:t>
            </w:r>
            <w:proofErr w:type="gramEnd"/>
            <w:r w:rsidR="00E118E7">
              <w:rPr>
                <w:rFonts w:ascii="Times New Roman" w:hAnsi="Times New Roman" w:cs="Times New Roman"/>
                <w:sz w:val="24"/>
                <w:szCs w:val="24"/>
              </w:rPr>
              <w:t xml:space="preserve"> of Estrogen, Progesterone, and T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estosterone..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9D65F7" w:rsidRDefault="00E118E7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111D" w:rsidRPr="009D65F7">
              <w:rPr>
                <w:rFonts w:ascii="Times New Roman" w:hAnsi="Times New Roman" w:cs="Times New Roman"/>
                <w:sz w:val="24"/>
                <w:szCs w:val="24"/>
              </w:rPr>
              <w:t>tudents may be able to describe the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functions of T</w:t>
            </w:r>
            <w:r w:rsidR="000B111D"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estosterone </w:t>
            </w:r>
            <w:proofErr w:type="gramStart"/>
            <w:r w:rsidR="000B111D" w:rsidRPr="009D65F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</w:t>
            </w:r>
            <w:r w:rsidR="000B111D" w:rsidRPr="009D65F7">
              <w:rPr>
                <w:rFonts w:ascii="Times New Roman" w:hAnsi="Times New Roman" w:cs="Times New Roman"/>
                <w:sz w:val="24"/>
                <w:szCs w:val="24"/>
              </w:rPr>
              <w:t>ypothalamo</w:t>
            </w:r>
            <w:proofErr w:type="gramEnd"/>
            <w:r w:rsidR="000B111D" w:rsidRPr="009D65F7">
              <w:rPr>
                <w:rFonts w:ascii="Times New Roman" w:hAnsi="Times New Roman" w:cs="Times New Roman"/>
                <w:sz w:val="24"/>
                <w:szCs w:val="24"/>
              </w:rPr>
              <w:t>-pitutary-gonadal axis in males.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9D65F7" w:rsidRDefault="00E118E7" w:rsidP="000B1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B111D" w:rsidRPr="009D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tudents must be able to list the functions 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Ovarian hormones Estrogen and P</w:t>
            </w:r>
            <w:r w:rsidR="000B111D" w:rsidRPr="009D6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rogesterone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PY9.6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Enumerate the contraceptive methods for male and female. Discuss</w:t>
            </w:r>
          </w:p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their advantages &amp; disadvantages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define and classify contraceptives for males and females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 must be able to name the temporary and permanent methods of contraception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3.   </w:t>
            </w:r>
          </w:p>
        </w:tc>
        <w:tc>
          <w:tcPr>
            <w:tcW w:w="4964" w:type="dxa"/>
          </w:tcPr>
          <w:p w:rsidR="000B111D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give the mechanism of action of contraception</w:t>
            </w:r>
          </w:p>
          <w:p w:rsidR="00C2174E" w:rsidRPr="009D65F7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4.</w:t>
            </w:r>
          </w:p>
        </w:tc>
        <w:tc>
          <w:tcPr>
            <w:tcW w:w="4964" w:type="dxa"/>
          </w:tcPr>
          <w:p w:rsidR="000B111D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 may be able to describe the advantages and disadvantages of different types of contraceptives</w:t>
            </w:r>
          </w:p>
          <w:p w:rsidR="00C2174E" w:rsidRPr="009D65F7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9.7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effects of removal of gonads on</w:t>
            </w:r>
          </w:p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physiological functions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the effect of removal of gonads on sexual functions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 9.8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physiology of pregnancy, parturition &amp;</w:t>
            </w:r>
          </w:p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lactation and outline the psychology and psychiatry-disorders</w:t>
            </w:r>
          </w:p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associated</w:t>
            </w:r>
            <w:proofErr w:type="gramEnd"/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it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the physiological changes during pregnancy 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the structure of placenta, list the placental hormones and mention their functions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3.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discuss mechanics of parturition and factors that increase the uterine contractility at birth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4.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the hormonal regulation of breast development and lactation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5.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 At the end of session, Phase I students must be able to describe milk ejection reflex with schematic diagram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6.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may be able to explain the psychiatric implications of complications associated with pregnancy, parturition and lactation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 9.9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Interpret a normal semen analysis report including (a) sperm count,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(b) sperm morphology and (c) sperm motility, as per WHO guidelines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Pr="009D65F7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 1.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define infertility and list the causes of infertility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 be able to enumerate the abnormalities of semen analysis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Obj 3.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interpret normal semen analysis report as per WHO guidelines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 9.10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Discuss the physiological basis of various pregnancy tests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1.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list various pregnancy tests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2.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the physiological basis of pregnancy tests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PY9.11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Discuss the hormonal changes and their effect during  perimenopause and menopause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1. 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</w:t>
            </w:r>
            <w:r w:rsidR="00131183">
              <w:rPr>
                <w:rFonts w:ascii="Times New Roman" w:hAnsi="Times New Roman" w:cs="Times New Roman"/>
                <w:sz w:val="24"/>
                <w:szCs w:val="24"/>
              </w:rPr>
              <w:t>scribe the hormonal changes in P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erimenopause and</w:t>
            </w:r>
            <w:r w:rsidR="00131183">
              <w:rPr>
                <w:rFonts w:ascii="Times New Roman" w:hAnsi="Times New Roman" w:cs="Times New Roman"/>
                <w:sz w:val="24"/>
                <w:szCs w:val="24"/>
              </w:rPr>
              <w:t xml:space="preserve">  M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enopause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Obj 2. </w:t>
            </w:r>
          </w:p>
        </w:tc>
        <w:tc>
          <w:tcPr>
            <w:tcW w:w="4964" w:type="dxa"/>
          </w:tcPr>
          <w:p w:rsidR="000B111D" w:rsidRPr="009D65F7" w:rsidRDefault="000B111D" w:rsidP="00C2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may be able to describe the clinica</w:t>
            </w:r>
            <w:r w:rsidR="00131183">
              <w:rPr>
                <w:rFonts w:ascii="Times New Roman" w:hAnsi="Times New Roman" w:cs="Times New Roman"/>
                <w:sz w:val="24"/>
                <w:szCs w:val="24"/>
              </w:rPr>
              <w:t>l features</w:t>
            </w:r>
            <w:r w:rsidR="00C2174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31183">
              <w:rPr>
                <w:rFonts w:ascii="Times New Roman" w:hAnsi="Times New Roman" w:cs="Times New Roman"/>
                <w:sz w:val="24"/>
                <w:szCs w:val="24"/>
              </w:rPr>
              <w:t>f Perimenopause and M</w:t>
            </w: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enopause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PY 9.12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Discuss the common causes of infertility in a couple and role of IVF</w:t>
            </w:r>
          </w:p>
          <w:p w:rsidR="00C2174E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9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managing a case of infertility.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9D65F7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/list various causes of infertility in a couple </w:t>
            </w: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>Obj 2.</w:t>
            </w:r>
          </w:p>
        </w:tc>
        <w:tc>
          <w:tcPr>
            <w:tcW w:w="4964" w:type="dxa"/>
          </w:tcPr>
          <w:p w:rsidR="000B111D" w:rsidRDefault="000B111D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describe the role of IVF in infertility </w:t>
            </w:r>
          </w:p>
          <w:p w:rsidR="00C2174E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9D65F7" w:rsidRDefault="00C2174E" w:rsidP="000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9D65F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58" w:rsidRPr="005F6434" w:rsidTr="00303ECB">
        <w:tc>
          <w:tcPr>
            <w:tcW w:w="15559" w:type="dxa"/>
            <w:gridSpan w:val="11"/>
          </w:tcPr>
          <w:p w:rsidR="00131183" w:rsidRDefault="00131183" w:rsidP="00BC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58" w:rsidRPr="00F84889" w:rsidRDefault="00BC3E58" w:rsidP="00BC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TOPIC: NERVOUS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NEUROPHYSIOLOGY )                              </w:t>
            </w: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NUMBER OF  COMPETENCIES: 20</w:t>
            </w:r>
          </w:p>
          <w:p w:rsidR="00BC3E58" w:rsidRPr="009D65F7" w:rsidRDefault="00BC3E5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K/S/A/C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K/KH/SH/P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Y/N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teaching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Learning method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Suggested assesment method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Number required to certify</w:t>
            </w: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Vertical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Horizontal integration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 10.1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organization of Nervous System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Lecture,small group discussion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 the end of the session Phase 1 student must be able to enumerate the functions of the nervous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2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 the end of the session Phase 1 student must be able to Explain the meanings of various terms used in Nervous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 the end of the session Phase 1 student must be able to classify the nervous system on the basis of structure and function.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 the end of the session Phase 1 student must be able to reproduce the various parts of brain and the spinal cord.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functions of each part of brain and spinal cord.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structure of neurons and the classification of neurons.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7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structure and functions of various neuroglial cells.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explain the synthesis, composition and clinical importance of CSF.</w:t>
            </w:r>
          </w:p>
          <w:p w:rsidR="000B111D" w:rsidRPr="00F84889" w:rsidRDefault="000B111D" w:rsidP="000B111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 10.2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functions and properties of Synapse, reflex and receptors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Lecture , Small group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Written /Viva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Human Anatomy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1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classification of synapses.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2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structure of synapse.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3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explain transmission across the synapse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properties of the synapse.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various terms used in the description of the sensory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6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various sense modalities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classify the sensations.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Obj  8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reproduce the concept of receptors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9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classify the receptors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10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explain the functioning of receptors and genesis of receptor potential.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11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At  the end of the session Phase 1 student must be able to discuss the properties of receptors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12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concept of reflexes.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13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classify the reflexes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14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properties of reflexes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 10.3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Somatic sensations and sensory tracts.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Written / 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Human Anatomy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functional anatomy of spinal cord.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various sensory tracts and sensory nucleus of spinal cord.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formation, course and termination of  various sensory tracts.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sensations carried by each tract.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signs and symptoms produced due to lesion of each tract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role of thalamus and sensory cortex in sensory processing.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 10.4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Describe and discuss motor tracts ,mechanisms of maintenance of Tone, control of body movements, posture and equilibrium and vestibular apparatus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Human Anatomy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the general organization of the motor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 the motor areas and describe their functions with applied physiology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 the Descending motor tracts 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trace the Corticospinal /Pyramidal tract from origin to termination.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enumerate the Extrapyramidal tracts.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define upper and lower motor neurons and with UMN and LMN lesions.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the structure and function of muscle spindle with its innervation.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the role of muscle spindle during muscle activity.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the structure and function of golgi tendon with its innervation.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10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explain the role of gamma motor neuron in control of muscle tone.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the stretch reflex  and enlist the components of reflex arc.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describe the regulation of stretch reflex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 structure and functions of Vestibular Apparatus in maintanence of equilibrium.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the various tests to assess the Vestibular functions.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define Nystagmus and vestibular mechanisms for stabilizing the eyes(Vestibular ocular Reflex).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list and describe various Postural reflexes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</w:t>
            </w:r>
            <w:r w:rsidRPr="00F84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discuss difference between Classical Sherrington Decrebrate  rigidity  and ischemic decerebrate rigidity.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 10.5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structure and function of reticular activating system, autonomic nervous system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 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Human Anatomy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components of reticular activating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connections of reticular activating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functions and clinical application of reticular activating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components  and organisation of autonomic nervous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Obj   5.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functions of sympathetic and parasympathetic nervous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role of higher autonomic centres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Obj   7.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At  the end of the session Phase 1 student must be able to Describe the types of autonomic receptors and effect of stimulation of sympathetic and parasympathetic nerve supply </w:t>
            </w:r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various organs of body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   8.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define basal tone of sympathetic and parasympathetic components and explain their importance.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physiological basis of abnormalities of autonomic nervous system.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 10.6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Spinal cord, its function, lesions and sensory disturbances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Written / 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 Anatomy 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functions of Spinal cord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lesions of Spinal cord and the sensory, motor and autonomic disturbances caused by them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 10.7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functions of cerebral cortex, basal ganglia, thalamus, hypothalamus, cerebellum and limbic system and their abnormalities.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Lecture ,Small group discussion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 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Psychiatry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 Anatomy 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1.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At  the end of the session Phase 1 student must be able to enumerate  various cortical areas and their functions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2.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effect of lesions of various cortical areas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various components of the basal ganglia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connections of the basal ganglia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various functions of the basal ganglia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clinical abnormalities of the basal ganglia including Parkinsonism.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various nuclei of the 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connections of the 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various functions of the 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10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clinical abnormalities of the 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various nuclei of the hypothalamus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connections of the hypothalamus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various functions of the hypothalamus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anatomical, functional and phylogenetic divisions of the cerebellum.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various nuclei of the cerebellum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internal circuitry of the cerebellum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connections of cerebellum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various functions of the cerebellum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19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various clinical abnormalities of the cerebellum.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20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various components of the limbic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 21.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components and functioning of the Papez circuit.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various functions of the limbic system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clinical abnormalities of the limbic system including addictions.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PY 10.8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behavioural and EEG characteristics during sleep and mechanism responsible for its production.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Lecture , small group discussion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Written / 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Psychiatry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mechanism of genesis of EEG waves.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different types of EEG waves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characteristics and importance of different waves of EEG.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types of sleep and their characteristic features.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stages of sleep and their characteristic features.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Draw the EEG waves in different stages of sleep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At  the end of the session Phase 1 student must be able to Differentiate between NREM and REM sleep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mechanisms for production of sleep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Obj 9.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various sleep disorders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 10.9 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Discuss the physiological basis of memory, learning and speech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 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Psychiatry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Define and classify the learning and memory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Explain the types and significance of conditioned reflexes.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mechanism of learning and memory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Comment on the brain areas involved in the different types of learning and memory.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physiological basis of abnormalities of learning and memory.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Enumerate the areas of the brain involved in speech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physiological basis of abnormalities of speech.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different  types of aphasia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 10.10 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chemical transmission in the nervous system (Outline the psychiatry element)</w:t>
            </w: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Lecture , Small group discussion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Written/viva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Classify the different types of neurotransmitters in the nervous system.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main sites of release of different types of neurotransmitters in CNS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mechanism of action of excitatory and inhibitory neurotransmitters.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physiological basis of various psychiatric disorders.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PY10.11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 the correct clinical examination of the nervous system: higher functions, sensory system, motor system, reflexes </w:t>
            </w:r>
            <w:proofErr w:type="gramStart"/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and  cranial</w:t>
            </w:r>
            <w:proofErr w:type="gramEnd"/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nerves in a normal volunteer or simulated environment.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Skill assessment / vivavoce /OSCE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1 each ( total 5 )</w:t>
            </w: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Human Anatomy 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Perform the clinical examination of higher functions on a normal volunteer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Perform the clinical examination of sensory system on a normal volunteer.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Perform the clinical examination of motor system on a normal volunteer.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Perform the clinical examination of reflexes (superficial and deep) on a normal volunteer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5.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Perform the clinical examination of cranial nerves on a normal volunteer.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PY10.12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Identify normal EEG forms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group teaching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OSPE/Viva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Psychiatry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Identify EEG waves in an EEG recorded from a normal volunteer.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PY10.13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perception of smell and taste sensation.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,Small group teaching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 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Draw the structure of olfactory receptor cell and olfactory pathway.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mechanism of olfaction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Draw the structure of taste bud and taste pathway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mechanism of gustatory transduction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PY10.14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pathophysiology of altered smell and taste sensation.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 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physiological basis of abnormalities of olfaction.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physiological basis of various taste disorders.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PY10.15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functional anatomy of ear and auditory pathways and physiology of hearing.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Written/ 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Discuss the physical principles of sound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parts of the ear and tell the functions of each part.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functions of middle ear.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Draw the structure of organ of corti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transduction in hair cells.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At  the end of the session Phase 1 student must be able to Describe the various theories of hearing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auditory pathways.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PY10.16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pathophysiology of deafness. Describe hearing tests.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Lecture , small group discussions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Written/ 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types of deafness and their physiological basis.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various tests for hearing.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PY10.17 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functional anatomy of eye, physiology of image formation, physiology of vision including colour vision, colour blindness, physiology of pupil and light reflexes.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Written /viva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Ophthalmology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1.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various parts of eyeball and functions of each part.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layers of retina and their functions.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role of choroid, ciliary body, and iris in visual function.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Comment on the importance of fovea centralis, fundus and optic disc.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normal intraocular pressure and consequences of raised intraocular pressure.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principles of optics.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various physical principles of refraction of light rays by the cornea and lens.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physiological basis of errors of refraction.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9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physiological basis of errors of refraction.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10.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mechanism of accommodation.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11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Draw the pathway of accommodation reflex.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pathway of pupil and light reflex and their significance.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anatomical and physiological differences between rods and cones.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various visual pigments and their role in vision.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mechanism of transduction of photoreceptors.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importance of photoreceptor potential.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17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Draw a schematic diagram of visual pathway.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18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Enumerate the visual cortical areas and their functions.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19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processing of visual signals</w:t>
            </w:r>
          </w:p>
          <w:p w:rsidR="00C2174E" w:rsidRPr="00F84889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20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physiology of colour vision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physiological basis of colour vision defects.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PY10.18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the physiological basis of lesion in visual pathway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 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Written /viva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Ophthalmology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explain  the physiological basis of lesions in different parts of visual pathway and there effects on visual field.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PY10.19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auditory and visual evoked potentials.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, small group discussion 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Written /viva voce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ophthalmology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Reproduce the concept of evoked potential.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Comment on the types of evoked potentials.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mechanism of auditory evoked potentials.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Discuss the mechanism of visual evoked potentials.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Describe the principle of recording the auditory and visual evoked potentials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 6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Describe the clinical significance of recording the auditory and visual evoked potentials.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PY10.20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Demonstrate (i) Testing of visual acuity, colour and field of vision and 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(ii) Testing for smell and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(iv) </w:t>
            </w:r>
            <w:proofErr w:type="gramStart"/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taste</w:t>
            </w:r>
            <w:proofErr w:type="gramEnd"/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sensation in volunteers.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DOAP sessions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assessment /viva voce </w:t>
            </w: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1 each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total 4)</w:t>
            </w: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b/>
                <w:sz w:val="24"/>
                <w:szCs w:val="24"/>
              </w:rPr>
              <w:t>ENT , Ophthalmology</w:t>
            </w: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1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Test the visual acuity of a normal subject by using Snellen’s chart and Jaegger’s chart.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2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 end of the session Phase 1 student must be able to Test the colour vision of a normal subject by using Ishihara charts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3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Test the field of vision and demarcate the physiological blind spot of a normal subject by using perimeter.</w:t>
            </w:r>
          </w:p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4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Perform the testing of sense of smell of a normal subject and discuss the abnormalities associated with sense of smell.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Obj  5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>At  the</w:t>
            </w:r>
            <w:proofErr w:type="gramEnd"/>
            <w:r w:rsidRPr="00F84889">
              <w:rPr>
                <w:rFonts w:ascii="Times New Roman" w:hAnsi="Times New Roman" w:cs="Times New Roman"/>
                <w:sz w:val="24"/>
                <w:szCs w:val="24"/>
              </w:rPr>
              <w:t xml:space="preserve"> end of the session Phase 1 student must be able to Perform the testing of sense of taste of a normal subject and discuss the physiological basis of abnormalities associated with sense of taste.</w:t>
            </w: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84889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58" w:rsidRPr="005F6434" w:rsidTr="00303ECB">
        <w:tc>
          <w:tcPr>
            <w:tcW w:w="15559" w:type="dxa"/>
            <w:gridSpan w:val="11"/>
          </w:tcPr>
          <w:p w:rsidR="00BC3E58" w:rsidRPr="00F01657" w:rsidRDefault="00BC3E58" w:rsidP="00BC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TOPIC:  INTEGRATED PHYSIOLOGY                                        NUMBER OF COMPETENCIES  :  14</w:t>
            </w:r>
          </w:p>
          <w:p w:rsidR="00BC3E58" w:rsidRPr="00F84889" w:rsidRDefault="00BC3E58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01657" w:rsidRDefault="000B111D" w:rsidP="000B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K/S/A/C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K/KH/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SH/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Core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Y/N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Teaching/ 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Learning Method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Suggested Assessment Method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Number  required to Certify</w:t>
            </w: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Vertical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Horizontal Integration </w:t>
            </w: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11.1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Mechanism of Temperature Regulation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Group D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Normal Body Temperature and Factors affecting it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r w:rsidRPr="00F9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Thermoreceptors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in Regulation of Body Temperature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r w:rsidRPr="00F91AF7">
              <w:rPr>
                <w:rFonts w:ascii="Times New Roman" w:hAnsi="Times New Roman" w:cs="Times New Roman"/>
                <w:bCs/>
                <w:sz w:val="24"/>
                <w:szCs w:val="24"/>
              </w:rPr>
              <w:t>Hypothalamus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as a </w:t>
            </w:r>
            <w:r w:rsidRPr="00F91AF7">
              <w:rPr>
                <w:rFonts w:ascii="Times New Roman" w:hAnsi="Times New Roman" w:cs="Times New Roman"/>
                <w:bCs/>
                <w:sz w:val="24"/>
                <w:szCs w:val="24"/>
              </w:rPr>
              <w:t>Thermostat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in Regulation of Body Temperature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Adaptation to Altered Temperature (Heat and Cold)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Role of Thermoregulatory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Effecto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Mechanisms  activated by Heat 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OBJ3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Mechanisms  activated by Cold </w:t>
            </w:r>
          </w:p>
          <w:p w:rsidR="00C2174E" w:rsidRPr="00F01657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Concept of Set Point for Temperature Control</w:t>
            </w:r>
          </w:p>
          <w:p w:rsidR="00C2174E" w:rsidRPr="00F01657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5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Behavioural control of Body Temperature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F01657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11.3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Mechanisms of Fever,</w:t>
            </w:r>
            <w:r w:rsidR="00AD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Cold Injuries, Heat Stroke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 must be able to understand Fever,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its Etiology and its E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on body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Malignant Hyperthermia, Heat Exhaustion and Heat Stroke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 must be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to describe Hypothermia and C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old injuries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Cardio Respiratory and Metabolic adjustments during Exercise, Physical Training Effects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 must be able to describe Types of Exercise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 be able to explain various Respiratory A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djustments during different types of Exercise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concept of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Oxygen Uptake during exercise including VO2 max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Cardiovascular changes during Exercise 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explain increase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Skeletal Muscle Blood Flow and R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edistribution of Blood flow during Exercise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dents must be able to describe M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etabolic changes during Exercise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udents must be able to discuss Physiological E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ffects of  Physical Training 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(Endurance and Resistance training)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dents must be able to describe A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dvantages of Physical Training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11.5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and discuss  Physiological Consequences of Sedentary Lifestyle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udents must be able to explain Physiological effects of S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edentary life Style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different types of Non communicable Diseases</w:t>
            </w:r>
            <w:r w:rsidR="00AD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(Obesity , Diabetes, Hypertension , Cardiovascu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diseases ) attributable to S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edentary lifestyle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correlate the need and mode of Prevention of these diseases.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Physiological basis of Management of these diseases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Physiology of Infancy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AA5C01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01">
              <w:rPr>
                <w:rFonts w:ascii="Times New Roman" w:hAnsi="Times New Roman" w:cs="Times New Roman"/>
                <w:b/>
                <w:sz w:val="24"/>
                <w:szCs w:val="24"/>
              </w:rPr>
              <w:t>Paediatrics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able to understand different P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eriods of Growth of the Child during Infancy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 understand  Respiratory,  C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irculatory and Metabolic Adjustments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of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Birth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At the end of session, Phase I students must be able to enumerate Key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 Stones of  Gross Motor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Development, Fine Motor  and Adaptive Development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 Signs of Developmental delays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11.7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Describe and discuss Physiology of Aging , Free Radicals and Antioxidants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Lecture,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Group 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Theories of Aging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describe Physiological changes with Aging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anism of Tissue Injury by Free R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adicals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 Factors and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Physiological processes that Delay and Prevent Aging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BJ 5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 Importance of Antioxidant Nutrients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11.8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Discuss and Compare Cardio Respiratory changes in  Exercise (Isometric and Isotonic) with that in the Resting State and under different Environmental conditions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Cardiovascular changes during Isometric and Isotonic Exercise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Respiratory changes during Isometric and Isotonic Exercise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Compare Cardio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Respiratory changes in Isometric and Isotonic Exercise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11.9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Interpret Growth Charts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BD61C5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5">
              <w:rPr>
                <w:rFonts w:ascii="Times New Roman" w:hAnsi="Times New Roman" w:cs="Times New Roman"/>
                <w:b/>
                <w:sz w:val="24"/>
                <w:szCs w:val="24"/>
              </w:rPr>
              <w:t>Paediatrics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Different Patterns of Growth including General Growth , Neural Growth , Gonadal  and Lymphoid Growth </w:t>
            </w:r>
          </w:p>
          <w:p w:rsidR="00C2174E" w:rsidRPr="00F01657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Interpret Growth Chart: 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Weight for Age  Growth Chart                      </w:t>
            </w:r>
          </w:p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Stature for Age Growth Charts,   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Body mass Index for Age Charts for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 Boys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Girls separately and their P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ercentiles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the Factors that Regulate Growth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Physiological basis of Developmental deficiencies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 Anthropometric Assessment of Infants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Lecture, Small Group D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BD61C5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C5">
              <w:rPr>
                <w:rFonts w:ascii="Times New Roman" w:hAnsi="Times New Roman" w:cs="Times New Roman"/>
                <w:b/>
                <w:sz w:val="24"/>
                <w:szCs w:val="24"/>
              </w:rPr>
              <w:t>Paediatrics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know how to undertake  Anthropometric  Parameters / Body Measurements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Infants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 know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the Standard Reference values related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to Individual Parameters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know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the importance of  Anthropometric Assessment along with Growth Charts  in Evaluating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Nutritional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Infants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should be  familiar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with  common </w:t>
            </w:r>
            <w:r w:rsidR="004A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Nutritional Abnormalities and the Means of preventing  these Deficiencies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11.11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 The Concept, Criteria For The Brain Death And Its Implication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Small Group 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0B111D" w:rsidRDefault="000B111D" w:rsidP="00F2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</w:t>
            </w:r>
            <w:r w:rsidR="00F27E10"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7E10" w:rsidRPr="00F0165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 meaning</w:t>
            </w:r>
            <w:proofErr w:type="gramEnd"/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of Brain Death.</w:t>
            </w:r>
          </w:p>
          <w:p w:rsidR="00C2174E" w:rsidRPr="00F01657" w:rsidRDefault="00C2174E" w:rsidP="00F2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</w:t>
            </w:r>
            <w:r w:rsidR="00F27E10" w:rsidRPr="00F01657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10" w:rsidRPr="00F01657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Signs of Brain Death.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 how to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undertake complete Neurological Assessment for diagnosis of Brain Death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should   know the Confirmatory tests of Brain Death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should understand the Responsibility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the attending Physician to Notify and C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ounsel the next of kin.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sound of the Medico legal implications of the same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 11.12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Physiological effects of Meditation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Lecture, 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G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roup 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Concept and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meaning of Meditation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Common Physiological Features in Different Meditation Techniques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Physiological effects of Meditation on Respiratory , CVS , CNS(especially ANS) and Endocrine Systems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know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how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to assess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ffects of Meditation on various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 must be able to understa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Importance of Meditation as P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revention and Treatment of Certain Diseases like Hypertension , Diabetes , Bronchial asthma , Coronary Heart disease and Psychological disorders </w:t>
            </w:r>
          </w:p>
          <w:p w:rsidR="00C2174E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E" w:rsidRPr="00F01657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PY 11.13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Obtain history and perform General Physical Examination in the volunteer/simulated environment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Lecture,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Group D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 must be able to note down Chief Complaints in his/ her own words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ob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tain History of Present illness,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Personal, Family and Socio-economic History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obtain Past History of any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Medical or Surgical  illness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e to carry out General Physical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record the Vital Signs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able t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 observe the Nutritional status of the Patient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observe Abnormal Signs ( Pallor,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Icterus, Cyanosis, Edema, Lymphadenopathy and Clubbing )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PY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11.14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Demonstrate Basic Life Support in a Simulated Environment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Small Group Discussion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>Written /Viva-voce</w:t>
            </w: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  <w:r w:rsidRPr="00F0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Anaesthesiology</w:t>
            </w: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OBJ1</w:t>
            </w:r>
          </w:p>
        </w:tc>
        <w:tc>
          <w:tcPr>
            <w:tcW w:w="4964" w:type="dxa"/>
          </w:tcPr>
          <w:p w:rsidR="000B111D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have  knowledge about 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Medical Emergencies and their Consequences</w:t>
            </w:r>
          </w:p>
          <w:p w:rsidR="00C2174E" w:rsidRPr="00F01657" w:rsidRDefault="00C2174E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OBJ 2</w:t>
            </w:r>
          </w:p>
        </w:tc>
        <w:tc>
          <w:tcPr>
            <w:tcW w:w="4964" w:type="dxa"/>
          </w:tcPr>
          <w:p w:rsidR="00C2174E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should 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have  Basic  Knowledge of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Emergency care and Skills necessary for  dealing with these situations</w:t>
            </w:r>
          </w:p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 the Techniques and Steps of BLS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At the end of session, Phase I students must be able to understand </w:t>
            </w:r>
            <w:r w:rsidR="00F2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the importance of Time and Duration of continuing BLS Protocols 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11D" w:rsidRPr="005F6434" w:rsidTr="000B111D">
        <w:tc>
          <w:tcPr>
            <w:tcW w:w="1098" w:type="dxa"/>
            <w:gridSpan w:val="2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 xml:space="preserve">OBJ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57">
              <w:rPr>
                <w:rFonts w:ascii="Times New Roman" w:hAnsi="Times New Roman" w:cs="Times New Roman"/>
                <w:sz w:val="24"/>
                <w:szCs w:val="24"/>
              </w:rPr>
              <w:t>At the end of session, Phase I students must be able to understand the importance of Simulation Training in BLS courses</w:t>
            </w: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11D" w:rsidRPr="00F01657" w:rsidRDefault="000B111D" w:rsidP="000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0D7" w:rsidRDefault="004C00D7">
      <w:pPr>
        <w:rPr>
          <w:sz w:val="24"/>
        </w:rPr>
      </w:pPr>
    </w:p>
    <w:p w:rsidR="00C27E4A" w:rsidRDefault="00C27E4A">
      <w:pPr>
        <w:rPr>
          <w:sz w:val="24"/>
        </w:rPr>
      </w:pPr>
    </w:p>
    <w:p w:rsidR="00902BF4" w:rsidRDefault="00902BF4">
      <w:pPr>
        <w:rPr>
          <w:sz w:val="24"/>
        </w:rPr>
      </w:pPr>
    </w:p>
    <w:p w:rsidR="00010631" w:rsidRDefault="00010631">
      <w:pPr>
        <w:rPr>
          <w:sz w:val="24"/>
        </w:rPr>
      </w:pPr>
    </w:p>
    <w:p w:rsidR="00010631" w:rsidRDefault="00010631">
      <w:pPr>
        <w:rPr>
          <w:sz w:val="24"/>
        </w:rPr>
      </w:pPr>
    </w:p>
    <w:p w:rsidR="00010631" w:rsidRDefault="00010631">
      <w:pPr>
        <w:rPr>
          <w:sz w:val="24"/>
        </w:rPr>
      </w:pPr>
    </w:p>
    <w:p w:rsidR="00010631" w:rsidRDefault="00010631">
      <w:pPr>
        <w:rPr>
          <w:sz w:val="24"/>
        </w:rPr>
      </w:pPr>
    </w:p>
    <w:p w:rsidR="00010631" w:rsidRDefault="00010631">
      <w:pPr>
        <w:rPr>
          <w:sz w:val="24"/>
        </w:rPr>
      </w:pPr>
    </w:p>
    <w:p w:rsidR="00010631" w:rsidRDefault="00010631">
      <w:pPr>
        <w:rPr>
          <w:sz w:val="24"/>
        </w:rPr>
      </w:pPr>
    </w:p>
    <w:p w:rsidR="00010631" w:rsidRPr="00D8642F" w:rsidRDefault="009A2592">
      <w:pPr>
        <w:rPr>
          <w:sz w:val="24"/>
        </w:rPr>
      </w:pPr>
      <w:bookmarkStart w:id="0" w:name="_GoBack"/>
      <w:bookmarkEnd w:id="0"/>
      <w:r>
        <w:rPr>
          <w:sz w:val="24"/>
        </w:rPr>
        <w:br/>
      </w:r>
    </w:p>
    <w:sectPr w:rsidR="00010631" w:rsidRPr="00D8642F" w:rsidSect="005F64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34"/>
    <w:multiLevelType w:val="hybridMultilevel"/>
    <w:tmpl w:val="D99848E6"/>
    <w:lvl w:ilvl="0" w:tplc="9782CAA0">
      <w:start w:val="1"/>
      <w:numFmt w:val="lowerRoman"/>
      <w:lvlText w:val="%1."/>
      <w:lvlJc w:val="left"/>
      <w:pPr>
        <w:ind w:left="12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2" w:hanging="360"/>
      </w:pPr>
    </w:lvl>
    <w:lvl w:ilvl="2" w:tplc="4009001B" w:tentative="1">
      <w:start w:val="1"/>
      <w:numFmt w:val="lowerRoman"/>
      <w:lvlText w:val="%3."/>
      <w:lvlJc w:val="right"/>
      <w:pPr>
        <w:ind w:left="2292" w:hanging="180"/>
      </w:pPr>
    </w:lvl>
    <w:lvl w:ilvl="3" w:tplc="4009000F" w:tentative="1">
      <w:start w:val="1"/>
      <w:numFmt w:val="decimal"/>
      <w:lvlText w:val="%4."/>
      <w:lvlJc w:val="left"/>
      <w:pPr>
        <w:ind w:left="3012" w:hanging="360"/>
      </w:pPr>
    </w:lvl>
    <w:lvl w:ilvl="4" w:tplc="40090019" w:tentative="1">
      <w:start w:val="1"/>
      <w:numFmt w:val="lowerLetter"/>
      <w:lvlText w:val="%5."/>
      <w:lvlJc w:val="left"/>
      <w:pPr>
        <w:ind w:left="3732" w:hanging="360"/>
      </w:pPr>
    </w:lvl>
    <w:lvl w:ilvl="5" w:tplc="4009001B" w:tentative="1">
      <w:start w:val="1"/>
      <w:numFmt w:val="lowerRoman"/>
      <w:lvlText w:val="%6."/>
      <w:lvlJc w:val="right"/>
      <w:pPr>
        <w:ind w:left="4452" w:hanging="180"/>
      </w:pPr>
    </w:lvl>
    <w:lvl w:ilvl="6" w:tplc="4009000F" w:tentative="1">
      <w:start w:val="1"/>
      <w:numFmt w:val="decimal"/>
      <w:lvlText w:val="%7."/>
      <w:lvlJc w:val="left"/>
      <w:pPr>
        <w:ind w:left="5172" w:hanging="360"/>
      </w:pPr>
    </w:lvl>
    <w:lvl w:ilvl="7" w:tplc="40090019" w:tentative="1">
      <w:start w:val="1"/>
      <w:numFmt w:val="lowerLetter"/>
      <w:lvlText w:val="%8."/>
      <w:lvlJc w:val="left"/>
      <w:pPr>
        <w:ind w:left="5892" w:hanging="360"/>
      </w:pPr>
    </w:lvl>
    <w:lvl w:ilvl="8" w:tplc="4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04804FA"/>
    <w:multiLevelType w:val="hybridMultilevel"/>
    <w:tmpl w:val="78E2DD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185D"/>
    <w:multiLevelType w:val="hybridMultilevel"/>
    <w:tmpl w:val="2AEC1356"/>
    <w:lvl w:ilvl="0" w:tplc="4670B8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174A7E"/>
    <w:multiLevelType w:val="hybridMultilevel"/>
    <w:tmpl w:val="7764D3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1B68"/>
    <w:multiLevelType w:val="hybridMultilevel"/>
    <w:tmpl w:val="4EDE2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3C96"/>
    <w:multiLevelType w:val="hybridMultilevel"/>
    <w:tmpl w:val="A0F66F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907"/>
    <w:multiLevelType w:val="hybridMultilevel"/>
    <w:tmpl w:val="17D4A11A"/>
    <w:lvl w:ilvl="0" w:tplc="2A3A7F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86D1E"/>
    <w:multiLevelType w:val="hybridMultilevel"/>
    <w:tmpl w:val="579089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053B"/>
    <w:multiLevelType w:val="hybridMultilevel"/>
    <w:tmpl w:val="AFC812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D7EC4"/>
    <w:multiLevelType w:val="hybridMultilevel"/>
    <w:tmpl w:val="A59CC9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2C8"/>
    <w:multiLevelType w:val="hybridMultilevel"/>
    <w:tmpl w:val="E752BF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A0E94"/>
    <w:multiLevelType w:val="hybridMultilevel"/>
    <w:tmpl w:val="E55EC3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23A3D"/>
    <w:multiLevelType w:val="hybridMultilevel"/>
    <w:tmpl w:val="410CC8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1E9A"/>
    <w:multiLevelType w:val="hybridMultilevel"/>
    <w:tmpl w:val="58F2D914"/>
    <w:lvl w:ilvl="0" w:tplc="2A569562">
      <w:start w:val="1"/>
      <w:numFmt w:val="lowerRoman"/>
      <w:lvlText w:val="%1."/>
      <w:lvlJc w:val="left"/>
      <w:pPr>
        <w:ind w:left="1440" w:hanging="720"/>
      </w:pPr>
      <w:rPr>
        <w:rFonts w:eastAsia="MyriadPro-Regular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85861"/>
    <w:multiLevelType w:val="hybridMultilevel"/>
    <w:tmpl w:val="9EA6B9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0491"/>
    <w:multiLevelType w:val="hybridMultilevel"/>
    <w:tmpl w:val="15DE6B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36AF4"/>
    <w:multiLevelType w:val="hybridMultilevel"/>
    <w:tmpl w:val="BC44F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22E58"/>
    <w:multiLevelType w:val="hybridMultilevel"/>
    <w:tmpl w:val="0BE6EAB4"/>
    <w:lvl w:ilvl="0" w:tplc="3FE6B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7102"/>
    <w:multiLevelType w:val="hybridMultilevel"/>
    <w:tmpl w:val="0AA48D1A"/>
    <w:lvl w:ilvl="0" w:tplc="51245D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73FA2"/>
    <w:multiLevelType w:val="hybridMultilevel"/>
    <w:tmpl w:val="E59AE18E"/>
    <w:lvl w:ilvl="0" w:tplc="A8D440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A1AA5"/>
    <w:multiLevelType w:val="hybridMultilevel"/>
    <w:tmpl w:val="F94C5E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0A39"/>
    <w:multiLevelType w:val="hybridMultilevel"/>
    <w:tmpl w:val="34CE48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13BCD"/>
    <w:multiLevelType w:val="hybridMultilevel"/>
    <w:tmpl w:val="74AC4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F3EDD"/>
    <w:multiLevelType w:val="hybridMultilevel"/>
    <w:tmpl w:val="D00C09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468EF"/>
    <w:multiLevelType w:val="hybridMultilevel"/>
    <w:tmpl w:val="BCBAD5B2"/>
    <w:lvl w:ilvl="0" w:tplc="787A66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624E41"/>
    <w:multiLevelType w:val="hybridMultilevel"/>
    <w:tmpl w:val="860CF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37097"/>
    <w:multiLevelType w:val="hybridMultilevel"/>
    <w:tmpl w:val="87264D1A"/>
    <w:lvl w:ilvl="0" w:tplc="9432B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4F5C9F"/>
    <w:multiLevelType w:val="hybridMultilevel"/>
    <w:tmpl w:val="150498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2"/>
  </w:num>
  <w:num w:numId="5">
    <w:abstractNumId w:val="9"/>
  </w:num>
  <w:num w:numId="6">
    <w:abstractNumId w:val="6"/>
  </w:num>
  <w:num w:numId="7">
    <w:abstractNumId w:val="19"/>
  </w:num>
  <w:num w:numId="8">
    <w:abstractNumId w:val="2"/>
  </w:num>
  <w:num w:numId="9">
    <w:abstractNumId w:val="25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21"/>
  </w:num>
  <w:num w:numId="17">
    <w:abstractNumId w:val="20"/>
  </w:num>
  <w:num w:numId="18">
    <w:abstractNumId w:val="12"/>
  </w:num>
  <w:num w:numId="19">
    <w:abstractNumId w:val="11"/>
  </w:num>
  <w:num w:numId="20">
    <w:abstractNumId w:val="10"/>
  </w:num>
  <w:num w:numId="21">
    <w:abstractNumId w:val="5"/>
  </w:num>
  <w:num w:numId="22">
    <w:abstractNumId w:val="15"/>
  </w:num>
  <w:num w:numId="23">
    <w:abstractNumId w:val="23"/>
  </w:num>
  <w:num w:numId="24">
    <w:abstractNumId w:val="16"/>
  </w:num>
  <w:num w:numId="25">
    <w:abstractNumId w:val="27"/>
  </w:num>
  <w:num w:numId="26">
    <w:abstractNumId w:val="8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5A36"/>
    <w:rsid w:val="00010631"/>
    <w:rsid w:val="0001508F"/>
    <w:rsid w:val="00022167"/>
    <w:rsid w:val="000254CF"/>
    <w:rsid w:val="00053C37"/>
    <w:rsid w:val="000B111D"/>
    <w:rsid w:val="000D0B54"/>
    <w:rsid w:val="000E2611"/>
    <w:rsid w:val="000E4F3D"/>
    <w:rsid w:val="00104809"/>
    <w:rsid w:val="00122AE3"/>
    <w:rsid w:val="00131183"/>
    <w:rsid w:val="00151BC2"/>
    <w:rsid w:val="0016229E"/>
    <w:rsid w:val="001C04A7"/>
    <w:rsid w:val="001E7F46"/>
    <w:rsid w:val="00206DA9"/>
    <w:rsid w:val="00211C1C"/>
    <w:rsid w:val="00230428"/>
    <w:rsid w:val="0024528D"/>
    <w:rsid w:val="00247ED9"/>
    <w:rsid w:val="00280387"/>
    <w:rsid w:val="002A11A4"/>
    <w:rsid w:val="002C0BBE"/>
    <w:rsid w:val="002F5A36"/>
    <w:rsid w:val="00303ECB"/>
    <w:rsid w:val="00307048"/>
    <w:rsid w:val="00316B60"/>
    <w:rsid w:val="00323A39"/>
    <w:rsid w:val="00360B32"/>
    <w:rsid w:val="0037003B"/>
    <w:rsid w:val="003700FF"/>
    <w:rsid w:val="00390942"/>
    <w:rsid w:val="003C6A3E"/>
    <w:rsid w:val="003E788C"/>
    <w:rsid w:val="0043431E"/>
    <w:rsid w:val="00461B4F"/>
    <w:rsid w:val="00464E8B"/>
    <w:rsid w:val="00493135"/>
    <w:rsid w:val="004A3754"/>
    <w:rsid w:val="004A7D94"/>
    <w:rsid w:val="004B044F"/>
    <w:rsid w:val="004C00D7"/>
    <w:rsid w:val="0059265F"/>
    <w:rsid w:val="005E2E22"/>
    <w:rsid w:val="005F034A"/>
    <w:rsid w:val="005F6434"/>
    <w:rsid w:val="00610653"/>
    <w:rsid w:val="006135A1"/>
    <w:rsid w:val="00614823"/>
    <w:rsid w:val="00620E64"/>
    <w:rsid w:val="006255D7"/>
    <w:rsid w:val="00642B37"/>
    <w:rsid w:val="00652A7B"/>
    <w:rsid w:val="006F10D1"/>
    <w:rsid w:val="007343BA"/>
    <w:rsid w:val="00754FF1"/>
    <w:rsid w:val="0077259F"/>
    <w:rsid w:val="00786D9D"/>
    <w:rsid w:val="00787B65"/>
    <w:rsid w:val="00795E49"/>
    <w:rsid w:val="007B2AA8"/>
    <w:rsid w:val="007B5B9B"/>
    <w:rsid w:val="007C33AB"/>
    <w:rsid w:val="007D7FDB"/>
    <w:rsid w:val="00801C46"/>
    <w:rsid w:val="008355C1"/>
    <w:rsid w:val="008543CC"/>
    <w:rsid w:val="00860D08"/>
    <w:rsid w:val="00866F8A"/>
    <w:rsid w:val="008929B9"/>
    <w:rsid w:val="008D4A23"/>
    <w:rsid w:val="008F4A16"/>
    <w:rsid w:val="00902BF4"/>
    <w:rsid w:val="009260A5"/>
    <w:rsid w:val="00951EEA"/>
    <w:rsid w:val="00957FE9"/>
    <w:rsid w:val="00994F8F"/>
    <w:rsid w:val="009A2592"/>
    <w:rsid w:val="009D65F7"/>
    <w:rsid w:val="009E5F95"/>
    <w:rsid w:val="009F27B3"/>
    <w:rsid w:val="00A245C8"/>
    <w:rsid w:val="00A3327E"/>
    <w:rsid w:val="00A67DF9"/>
    <w:rsid w:val="00A76DA7"/>
    <w:rsid w:val="00A931AC"/>
    <w:rsid w:val="00A97E09"/>
    <w:rsid w:val="00AA0A1D"/>
    <w:rsid w:val="00AC54E8"/>
    <w:rsid w:val="00AC7F8C"/>
    <w:rsid w:val="00AD001B"/>
    <w:rsid w:val="00B3318E"/>
    <w:rsid w:val="00B46D96"/>
    <w:rsid w:val="00B621D2"/>
    <w:rsid w:val="00B713B4"/>
    <w:rsid w:val="00B72024"/>
    <w:rsid w:val="00BC3E58"/>
    <w:rsid w:val="00C2174E"/>
    <w:rsid w:val="00C27E4A"/>
    <w:rsid w:val="00C315B9"/>
    <w:rsid w:val="00C32292"/>
    <w:rsid w:val="00CA4742"/>
    <w:rsid w:val="00CA6511"/>
    <w:rsid w:val="00CC1AC3"/>
    <w:rsid w:val="00D42209"/>
    <w:rsid w:val="00D679DB"/>
    <w:rsid w:val="00D8642F"/>
    <w:rsid w:val="00DC3C3B"/>
    <w:rsid w:val="00DC721D"/>
    <w:rsid w:val="00DD5E2A"/>
    <w:rsid w:val="00DE2A29"/>
    <w:rsid w:val="00E069E4"/>
    <w:rsid w:val="00E118E7"/>
    <w:rsid w:val="00E25640"/>
    <w:rsid w:val="00E32C36"/>
    <w:rsid w:val="00E67FD3"/>
    <w:rsid w:val="00ED638B"/>
    <w:rsid w:val="00EF4EFA"/>
    <w:rsid w:val="00F07E2C"/>
    <w:rsid w:val="00F1141A"/>
    <w:rsid w:val="00F27E10"/>
    <w:rsid w:val="00F91AF7"/>
    <w:rsid w:val="00FC1F24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E4A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7E4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7E4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7E4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7E4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5B38-DAA7-4859-B69A-CCF1DD38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77</Pages>
  <Words>18165</Words>
  <Characters>103544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31</cp:revision>
  <dcterms:created xsi:type="dcterms:W3CDTF">2019-05-03T12:18:00Z</dcterms:created>
  <dcterms:modified xsi:type="dcterms:W3CDTF">2019-05-04T07:49:00Z</dcterms:modified>
</cp:coreProperties>
</file>